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8E2" w:rsidRDefault="009512A5" w:rsidP="009512A5">
      <w:pPr>
        <w:jc w:val="right"/>
      </w:pPr>
      <w:r>
        <w:tab/>
        <w:t>PREDLOG</w:t>
      </w:r>
    </w:p>
    <w:p w:rsidR="009512A5" w:rsidRDefault="009512A5"/>
    <w:p w:rsidR="009512A5" w:rsidRDefault="009512A5" w:rsidP="009512A5">
      <w:pPr>
        <w:jc w:val="both"/>
        <w:rPr>
          <w:sz w:val="23"/>
          <w:szCs w:val="23"/>
        </w:rPr>
      </w:pPr>
      <w:r w:rsidRPr="009512A5">
        <w:rPr>
          <w:sz w:val="23"/>
          <w:szCs w:val="23"/>
        </w:rPr>
        <w:t>Na podlagi 21. člena Zakona o Lokalni samoupravi</w:t>
      </w:r>
      <w:r>
        <w:rPr>
          <w:sz w:val="23"/>
          <w:szCs w:val="23"/>
        </w:rPr>
        <w:t xml:space="preserve"> </w:t>
      </w:r>
      <w:r w:rsidRPr="009512A5">
        <w:rPr>
          <w:sz w:val="23"/>
          <w:szCs w:val="23"/>
        </w:rPr>
        <w:t xml:space="preserve">(Uradni list RS, št. 94/07 – uradno prečiščeno besedilo, 76/08, 79/09, 51/10, 40/12 – ZUJF, 11/14 – </w:t>
      </w:r>
      <w:proofErr w:type="spellStart"/>
      <w:r w:rsidRPr="009512A5">
        <w:rPr>
          <w:sz w:val="23"/>
          <w:szCs w:val="23"/>
        </w:rPr>
        <w:t>popr</w:t>
      </w:r>
      <w:proofErr w:type="spellEnd"/>
      <w:r w:rsidRPr="009512A5">
        <w:rPr>
          <w:sz w:val="23"/>
          <w:szCs w:val="23"/>
        </w:rPr>
        <w:t xml:space="preserve">., 14/15 – ZUUJFO, 11/18 – ZSPDSLS-1, 30/18, 61/20 – ZIUZEOP-A, 80/20 – ZIUOOPE, 62/24 – </w:t>
      </w:r>
      <w:proofErr w:type="spellStart"/>
      <w:r w:rsidRPr="009512A5">
        <w:rPr>
          <w:sz w:val="23"/>
          <w:szCs w:val="23"/>
        </w:rPr>
        <w:t>odl</w:t>
      </w:r>
      <w:proofErr w:type="spellEnd"/>
      <w:r w:rsidRPr="009512A5">
        <w:rPr>
          <w:sz w:val="23"/>
          <w:szCs w:val="23"/>
        </w:rPr>
        <w:t>. US, 102/24 – ZLV-K, 83/25 – ZOUL in 10/26</w:t>
      </w:r>
      <w:r>
        <w:rPr>
          <w:sz w:val="23"/>
          <w:szCs w:val="23"/>
        </w:rPr>
        <w:t>), 8. 9. in 14. Z</w:t>
      </w:r>
      <w:r w:rsidRPr="009512A5">
        <w:rPr>
          <w:sz w:val="23"/>
          <w:szCs w:val="23"/>
        </w:rPr>
        <w:t>akon</w:t>
      </w:r>
      <w:r>
        <w:rPr>
          <w:sz w:val="23"/>
          <w:szCs w:val="23"/>
        </w:rPr>
        <w:t>a</w:t>
      </w:r>
      <w:r w:rsidRPr="009512A5">
        <w:rPr>
          <w:sz w:val="23"/>
          <w:szCs w:val="23"/>
        </w:rPr>
        <w:t xml:space="preserve"> o uresničevanju javnega interesa za kulturo</w:t>
      </w:r>
      <w:r>
        <w:rPr>
          <w:sz w:val="23"/>
          <w:szCs w:val="23"/>
        </w:rPr>
        <w:t xml:space="preserve"> (</w:t>
      </w:r>
      <w:r w:rsidRPr="009512A5">
        <w:rPr>
          <w:sz w:val="23"/>
          <w:szCs w:val="23"/>
        </w:rPr>
        <w:t xml:space="preserve">Uradni list RS, št. 77/07 – uradno prečiščeno besedilo, 56/08, 4/10, 20/11, 111/13, 68/16, 61/17, 21/18 – </w:t>
      </w:r>
      <w:proofErr w:type="spellStart"/>
      <w:r w:rsidRPr="009512A5">
        <w:rPr>
          <w:sz w:val="23"/>
          <w:szCs w:val="23"/>
        </w:rPr>
        <w:t>ZNOrg</w:t>
      </w:r>
      <w:proofErr w:type="spellEnd"/>
      <w:r w:rsidRPr="009512A5">
        <w:rPr>
          <w:sz w:val="23"/>
          <w:szCs w:val="23"/>
        </w:rPr>
        <w:t xml:space="preserve">, 3/22 – </w:t>
      </w:r>
      <w:proofErr w:type="spellStart"/>
      <w:r w:rsidRPr="009512A5">
        <w:rPr>
          <w:sz w:val="23"/>
          <w:szCs w:val="23"/>
        </w:rPr>
        <w:t>ZDeb</w:t>
      </w:r>
      <w:proofErr w:type="spellEnd"/>
      <w:r w:rsidRPr="009512A5">
        <w:rPr>
          <w:sz w:val="23"/>
          <w:szCs w:val="23"/>
        </w:rPr>
        <w:t>, 105/22 – ZZNŠPP, 8/25 in 77/25</w:t>
      </w:r>
      <w:r>
        <w:rPr>
          <w:sz w:val="23"/>
          <w:szCs w:val="23"/>
        </w:rPr>
        <w:t>) in Statuta Občine Žužemberk (Uradni list RS, št. 79/18. 57/23 in 26/25) je Občinski svet Občine Žužemberk na svoji _____. redni seji</w:t>
      </w:r>
      <w:r w:rsidR="00D02E6C">
        <w:rPr>
          <w:sz w:val="23"/>
          <w:szCs w:val="23"/>
        </w:rPr>
        <w:t>, dne ___________</w:t>
      </w:r>
      <w:r>
        <w:rPr>
          <w:sz w:val="23"/>
          <w:szCs w:val="23"/>
        </w:rPr>
        <w:t xml:space="preserve"> sprejel</w:t>
      </w:r>
    </w:p>
    <w:p w:rsidR="009512A5" w:rsidRDefault="009512A5" w:rsidP="009512A5">
      <w:pPr>
        <w:jc w:val="both"/>
        <w:rPr>
          <w:sz w:val="23"/>
          <w:szCs w:val="23"/>
        </w:rPr>
      </w:pPr>
    </w:p>
    <w:p w:rsidR="009512A5" w:rsidRDefault="009512A5" w:rsidP="009512A5">
      <w:pPr>
        <w:jc w:val="both"/>
        <w:rPr>
          <w:sz w:val="23"/>
          <w:szCs w:val="23"/>
        </w:rPr>
      </w:pPr>
    </w:p>
    <w:p w:rsidR="009512A5" w:rsidRDefault="006A3FEC" w:rsidP="009512A5">
      <w:pPr>
        <w:jc w:val="center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 xml:space="preserve">LOKALNI PROGRAM ZA KULTURO OBČINE ŽUŽEMBERK </w:t>
      </w:r>
    </w:p>
    <w:p w:rsidR="009512A5" w:rsidRPr="007911A6" w:rsidRDefault="009512A5" w:rsidP="009512A5">
      <w:pPr>
        <w:jc w:val="center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2026–2033</w:t>
      </w:r>
    </w:p>
    <w:p w:rsidR="009512A5" w:rsidRDefault="009512A5" w:rsidP="009512A5">
      <w:pPr>
        <w:jc w:val="center"/>
        <w:rPr>
          <w:sz w:val="23"/>
          <w:szCs w:val="23"/>
        </w:rPr>
      </w:pPr>
    </w:p>
    <w:p w:rsidR="009512A5" w:rsidRDefault="009512A5" w:rsidP="008B149C">
      <w:pPr>
        <w:rPr>
          <w:sz w:val="23"/>
          <w:szCs w:val="23"/>
        </w:rPr>
      </w:pPr>
    </w:p>
    <w:p w:rsidR="008B149C" w:rsidRPr="008B149C" w:rsidRDefault="00D12E7F" w:rsidP="008B149C">
      <w:pPr>
        <w:pStyle w:val="Odstavekseznama"/>
        <w:numPr>
          <w:ilvl w:val="0"/>
          <w:numId w:val="1"/>
        </w:numPr>
        <w:rPr>
          <w:b/>
          <w:sz w:val="23"/>
          <w:szCs w:val="23"/>
        </w:rPr>
      </w:pPr>
      <w:r w:rsidRPr="008B149C">
        <w:rPr>
          <w:b/>
          <w:sz w:val="23"/>
          <w:szCs w:val="23"/>
        </w:rPr>
        <w:t>UVOD</w:t>
      </w:r>
    </w:p>
    <w:p w:rsidR="008B149C" w:rsidRPr="00452993" w:rsidRDefault="008B149C" w:rsidP="008B149C">
      <w:pPr>
        <w:spacing w:before="100" w:beforeAutospacing="1" w:after="100" w:afterAutospacing="1"/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Lokalni program za kulturo Občine Žužemberk je strateški razvojni dokument, s katerim občina določa dolgoročne cilje, prioritete in ukrepe na področju kulture. Program predstavlja strokovno podlago za načrtovanje kulturne politike ter omogoča usklajen razvoj kulturnih dejavnosti, varstva dediščine in kulturne infrastrukture.</w:t>
      </w:r>
      <w:r w:rsidR="005F40AE">
        <w:rPr>
          <w:rFonts w:eastAsia="Times New Roman"/>
          <w:sz w:val="23"/>
          <w:szCs w:val="23"/>
          <w:lang w:eastAsia="sl-SI"/>
        </w:rPr>
        <w:t xml:space="preserve"> </w:t>
      </w:r>
      <w:r w:rsidR="005F40AE" w:rsidRPr="00452993">
        <w:rPr>
          <w:sz w:val="23"/>
          <w:szCs w:val="23"/>
        </w:rPr>
        <w:t>Hkrati predstavlja podlago za usklajevanje občinskih razvojnih politik na področjih kulture, turizma, izobraževanja, mladine in trajnostnega razvoja prostora.</w:t>
      </w:r>
    </w:p>
    <w:p w:rsidR="008B149C" w:rsidRPr="007911A6" w:rsidRDefault="008B149C" w:rsidP="008B149C">
      <w:pPr>
        <w:spacing w:before="100" w:beforeAutospacing="1" w:after="100" w:afterAutospacing="1"/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Program temelji na določbah Zakona o uresničevanju javnega interesa za kulturo (ZUJIK), ki lokalnim skupnostim nalaga načrtovanje kulturne politike, ter na drugih področnih predpisih in razvojnih dokumentih občine</w:t>
      </w:r>
      <w:r w:rsidRPr="008B149C">
        <w:rPr>
          <w:rFonts w:eastAsia="Times New Roman"/>
          <w:sz w:val="23"/>
          <w:szCs w:val="23"/>
          <w:lang w:eastAsia="sl-SI"/>
        </w:rPr>
        <w:t xml:space="preserve"> </w:t>
      </w:r>
      <w:r w:rsidRPr="007911A6">
        <w:rPr>
          <w:rFonts w:eastAsia="Times New Roman"/>
          <w:sz w:val="23"/>
          <w:szCs w:val="23"/>
          <w:lang w:eastAsia="sl-SI"/>
        </w:rPr>
        <w:t>ter nadgrajuje dosedanje aktivnosti občine, ki se že vrsto let odražajo v podpori kulturnim društvom, financiranju kulturnih programov ter sofinanciranju obnove kulturne dediščine.</w:t>
      </w:r>
      <w:r w:rsidR="005F40AE">
        <w:rPr>
          <w:rFonts w:eastAsia="Times New Roman"/>
          <w:sz w:val="23"/>
          <w:szCs w:val="23"/>
          <w:lang w:eastAsia="sl-SI"/>
        </w:rPr>
        <w:t xml:space="preserve"> </w:t>
      </w:r>
      <w:r w:rsidR="005F40AE" w:rsidRPr="00AA4930">
        <w:rPr>
          <w:rFonts w:eastAsia="Times New Roman"/>
          <w:sz w:val="23"/>
          <w:szCs w:val="23"/>
          <w:lang w:eastAsia="sl-SI"/>
        </w:rPr>
        <w:t>Pri pripravi programa se upoštevajo tudi načela varstva kulturne dediščine, dostopnosti javnih dobrin, enakih možnosti vključevanja v kulturno življenje ter odgovorne rabe javnih sredstev.</w:t>
      </w:r>
      <w:r w:rsidR="005F40AE">
        <w:rPr>
          <w:rFonts w:eastAsia="Times New Roman"/>
          <w:sz w:val="23"/>
          <w:szCs w:val="23"/>
          <w:lang w:eastAsia="sl-SI"/>
        </w:rPr>
        <w:t xml:space="preserve"> </w:t>
      </w:r>
    </w:p>
    <w:p w:rsidR="008B149C" w:rsidRDefault="008B149C" w:rsidP="008B149C">
      <w:pPr>
        <w:spacing w:before="100" w:beforeAutospacing="1" w:after="100" w:afterAutospacing="1"/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 xml:space="preserve">Občina Žužemberk že vrsto let aktivno podpira kulturne dejavnosti z letnimi programi kulture, javnimi razpisi in sofinanciranjem obnove kulturne dediščine. Poleg tega je občina sprejela tudi </w:t>
      </w:r>
      <w:r w:rsidRPr="008B149C">
        <w:rPr>
          <w:sz w:val="23"/>
          <w:szCs w:val="23"/>
        </w:rPr>
        <w:t>Sklep o določitvi nepremičnin za javno kulturno infrastrukturo v Občini Žužemberk</w:t>
      </w:r>
      <w:r w:rsidRPr="007911A6">
        <w:rPr>
          <w:rFonts w:eastAsia="Times New Roman"/>
          <w:sz w:val="23"/>
          <w:szCs w:val="23"/>
          <w:lang w:eastAsia="sl-SI"/>
        </w:rPr>
        <w:t xml:space="preserve">, s katerimi opredeljuje </w:t>
      </w:r>
      <w:r w:rsidRPr="00775F29">
        <w:rPr>
          <w:sz w:val="23"/>
          <w:szCs w:val="23"/>
        </w:rPr>
        <w:t>nepremičnine in vplivn</w:t>
      </w:r>
      <w:r>
        <w:rPr>
          <w:sz w:val="23"/>
          <w:szCs w:val="23"/>
        </w:rPr>
        <w:t>a</w:t>
      </w:r>
      <w:r w:rsidRPr="00775F29">
        <w:rPr>
          <w:sz w:val="23"/>
          <w:szCs w:val="23"/>
        </w:rPr>
        <w:t xml:space="preserve"> območj</w:t>
      </w:r>
      <w:r>
        <w:rPr>
          <w:sz w:val="23"/>
          <w:szCs w:val="23"/>
        </w:rPr>
        <w:t>a</w:t>
      </w:r>
      <w:r w:rsidRPr="007911A6">
        <w:rPr>
          <w:rFonts w:eastAsia="Times New Roman"/>
          <w:sz w:val="23"/>
          <w:szCs w:val="23"/>
          <w:lang w:eastAsia="sl-SI"/>
        </w:rPr>
        <w:t xml:space="preserve"> kulturne spomenike lokalnega pomena ter ureja njihovo varstvo</w:t>
      </w:r>
      <w:r>
        <w:rPr>
          <w:rFonts w:eastAsia="Times New Roman"/>
          <w:sz w:val="23"/>
          <w:szCs w:val="23"/>
          <w:lang w:eastAsia="sl-SI"/>
        </w:rPr>
        <w:t>,</w:t>
      </w:r>
      <w:r w:rsidRPr="007911A6">
        <w:rPr>
          <w:rFonts w:eastAsia="Times New Roman"/>
          <w:sz w:val="23"/>
          <w:szCs w:val="23"/>
          <w:lang w:eastAsia="sl-SI"/>
        </w:rPr>
        <w:t xml:space="preserve"> </w:t>
      </w:r>
      <w:r w:rsidRPr="00775F29">
        <w:rPr>
          <w:sz w:val="23"/>
          <w:szCs w:val="23"/>
        </w:rPr>
        <w:t xml:space="preserve">opredeljuje njihove funkcije, namen </w:t>
      </w:r>
      <w:r w:rsidRPr="007911A6">
        <w:rPr>
          <w:rFonts w:eastAsia="Times New Roman"/>
          <w:sz w:val="23"/>
          <w:szCs w:val="23"/>
          <w:lang w:eastAsia="sl-SI"/>
        </w:rPr>
        <w:t>in razvoj.</w:t>
      </w:r>
      <w:r>
        <w:rPr>
          <w:rFonts w:eastAsia="Times New Roman"/>
          <w:sz w:val="23"/>
          <w:szCs w:val="23"/>
          <w:lang w:eastAsia="sl-SI"/>
        </w:rPr>
        <w:t xml:space="preserve"> </w:t>
      </w:r>
    </w:p>
    <w:p w:rsidR="005F40AE" w:rsidRDefault="008B149C" w:rsidP="005F40AE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Lokalni program za kulturo zato predstavlja logično nadgradnjo že vzpostavljenega sistema in omogoča dolgoročno, usklajeno ter razvojno naravnano upravljanje kulture v občini.</w:t>
      </w:r>
      <w:r w:rsidR="005F40AE">
        <w:rPr>
          <w:rFonts w:eastAsia="Times New Roman"/>
          <w:sz w:val="23"/>
          <w:szCs w:val="23"/>
          <w:lang w:eastAsia="sl-SI"/>
        </w:rPr>
        <w:t xml:space="preserve"> </w:t>
      </w:r>
      <w:r w:rsidR="005F40AE" w:rsidRPr="00AA4930">
        <w:rPr>
          <w:rFonts w:eastAsia="Times New Roman"/>
          <w:sz w:val="23"/>
          <w:szCs w:val="23"/>
          <w:lang w:eastAsia="sl-SI"/>
        </w:rPr>
        <w:t>Njegov namen je okrepiti prepoznavnost kulture kot javnega interesa ter hkrati določiti jasen okvir za načrtovanje prioritet, nosilcev, načinov financiranja in spremljanja rezultatov.</w:t>
      </w:r>
    </w:p>
    <w:p w:rsidR="009512A5" w:rsidRDefault="009512A5" w:rsidP="008B149C">
      <w:pPr>
        <w:jc w:val="both"/>
        <w:rPr>
          <w:rFonts w:eastAsia="Times New Roman"/>
          <w:sz w:val="23"/>
          <w:szCs w:val="23"/>
          <w:lang w:eastAsia="sl-SI"/>
        </w:rPr>
      </w:pPr>
    </w:p>
    <w:p w:rsidR="008B149C" w:rsidRDefault="008B149C" w:rsidP="008B149C">
      <w:pPr>
        <w:jc w:val="both"/>
        <w:rPr>
          <w:rFonts w:eastAsia="Times New Roman"/>
          <w:sz w:val="23"/>
          <w:szCs w:val="23"/>
          <w:lang w:eastAsia="sl-SI"/>
        </w:rPr>
      </w:pPr>
    </w:p>
    <w:p w:rsidR="008B149C" w:rsidRPr="008B149C" w:rsidRDefault="00D12E7F" w:rsidP="008B149C">
      <w:pPr>
        <w:pStyle w:val="Odstavekseznama"/>
        <w:numPr>
          <w:ilvl w:val="0"/>
          <w:numId w:val="1"/>
        </w:numPr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8B149C">
        <w:rPr>
          <w:rFonts w:eastAsia="Times New Roman"/>
          <w:b/>
          <w:bCs/>
          <w:kern w:val="36"/>
          <w:sz w:val="23"/>
          <w:szCs w:val="23"/>
          <w:lang w:eastAsia="sl-SI"/>
        </w:rPr>
        <w:t>ANALIZA STANJA NA PODROČJU KULTURE</w:t>
      </w:r>
    </w:p>
    <w:p w:rsidR="008B149C" w:rsidRPr="00773BB7" w:rsidRDefault="008B149C" w:rsidP="00222138">
      <w:pPr>
        <w:spacing w:before="100" w:beforeAutospacing="1" w:after="100" w:afterAutospacing="1"/>
        <w:ind w:left="360"/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773BB7">
        <w:rPr>
          <w:rFonts w:eastAsia="Times New Roman"/>
          <w:b/>
          <w:bCs/>
          <w:sz w:val="23"/>
          <w:szCs w:val="23"/>
          <w:lang w:eastAsia="sl-SI"/>
        </w:rPr>
        <w:t>1. Splošna ocena stanja</w:t>
      </w:r>
    </w:p>
    <w:p w:rsidR="008B149C" w:rsidRPr="007911A6" w:rsidRDefault="008B149C" w:rsidP="008B149C">
      <w:pPr>
        <w:spacing w:before="100" w:beforeAutospacing="1" w:after="100" w:afterAutospacing="1"/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Žužemberk sodi med občine z izrazito kulturnozgodovinsko identiteto, ki temelji na bogati nepremični dediščini, razviti ljubiteljski kulturi ter aktivnem vključevanju lokalnega prebivalstva v kulturno življenje. Kljub razmeroma majhnemu številu prebivalcev občina razpolaga s kulturnimi potenciali, ki presegajo lokalni pomen in predstavljajo pomemben razvojni dejavnik širšega območja Suhe krajine.</w:t>
      </w:r>
    </w:p>
    <w:p w:rsidR="008B149C" w:rsidRPr="007911A6" w:rsidRDefault="008B149C" w:rsidP="008B149C">
      <w:pPr>
        <w:spacing w:before="100" w:beforeAutospacing="1" w:after="100" w:afterAutospacing="1"/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lastRenderedPageBreak/>
        <w:t>Kulturna dejavnost v občini temelji na kombinaciji javnega interesa, delovanja društev ter projektnega sodelovanja z drugimi institucijami. Občina redno zagotavlja sredstva za izvajanje kulturnih programov in za ohranjanje kulturne dediščine, kar kaže na stabilno podporno okolje za razvoj kulture.</w:t>
      </w:r>
    </w:p>
    <w:p w:rsidR="008B149C" w:rsidRPr="00773BB7" w:rsidRDefault="008B149C" w:rsidP="00222138">
      <w:pPr>
        <w:ind w:left="708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73BB7">
        <w:rPr>
          <w:rFonts w:eastAsia="Times New Roman"/>
          <w:b/>
          <w:bCs/>
          <w:sz w:val="23"/>
          <w:szCs w:val="23"/>
          <w:lang w:eastAsia="sl-SI"/>
        </w:rPr>
        <w:t>2. Kulturna dediščina</w:t>
      </w:r>
    </w:p>
    <w:p w:rsidR="008B149C" w:rsidRPr="007911A6" w:rsidRDefault="008B149C" w:rsidP="00ED4373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Žužemberk ima velik fond kulturnih spomenikov lokalnega pomena, ki vključujejo arheološka najdišča, sakralne objekte, profano stavbno dediščino, spominske objekte ter naselbinsko dediščino.</w:t>
      </w:r>
    </w:p>
    <w:p w:rsidR="00222138" w:rsidRDefault="00222138" w:rsidP="00ED4373">
      <w:pPr>
        <w:rPr>
          <w:rFonts w:eastAsia="Times New Roman"/>
          <w:sz w:val="23"/>
          <w:szCs w:val="23"/>
          <w:lang w:eastAsia="sl-SI"/>
        </w:rPr>
      </w:pPr>
    </w:p>
    <w:p w:rsidR="008B149C" w:rsidRPr="007911A6" w:rsidRDefault="008B149C" w:rsidP="00ED4373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Med najpomembnejše enote sodijo:</w:t>
      </w:r>
    </w:p>
    <w:p w:rsidR="008B149C" w:rsidRPr="007911A6" w:rsidRDefault="008B149C" w:rsidP="00ED4373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grad Žužemberk kot osrednja zgodovinska dominanta kraja,</w:t>
      </w:r>
    </w:p>
    <w:p w:rsidR="008B149C" w:rsidRPr="007911A6" w:rsidRDefault="008B149C" w:rsidP="00ED4373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območje Auerspergove železarne na Dvoru kot pomemben primer industrijske dediščine,</w:t>
      </w:r>
    </w:p>
    <w:p w:rsidR="008B149C" w:rsidRPr="007911A6" w:rsidRDefault="008B149C" w:rsidP="00ED4373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trško jedro Žužemberka z ohranjeno urbanistično zasnovo,</w:t>
      </w:r>
    </w:p>
    <w:p w:rsidR="008B149C" w:rsidRPr="007911A6" w:rsidRDefault="008B149C" w:rsidP="00ED4373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cerkev sv. Nikolaja na Bregu,</w:t>
      </w:r>
    </w:p>
    <w:p w:rsidR="008B149C" w:rsidRPr="007911A6" w:rsidRDefault="008B149C" w:rsidP="00ED4373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 xml:space="preserve">spomenik NOB na </w:t>
      </w:r>
      <w:proofErr w:type="spellStart"/>
      <w:r w:rsidRPr="007911A6">
        <w:rPr>
          <w:rFonts w:eastAsia="Times New Roman"/>
          <w:sz w:val="23"/>
          <w:szCs w:val="23"/>
          <w:lang w:eastAsia="sl-SI"/>
        </w:rPr>
        <w:t>Cviblju</w:t>
      </w:r>
      <w:proofErr w:type="spellEnd"/>
      <w:r w:rsidRPr="007911A6">
        <w:rPr>
          <w:rFonts w:eastAsia="Times New Roman"/>
          <w:sz w:val="23"/>
          <w:szCs w:val="23"/>
          <w:lang w:eastAsia="sl-SI"/>
        </w:rPr>
        <w:t>,</w:t>
      </w:r>
    </w:p>
    <w:p w:rsidR="008B149C" w:rsidRPr="007911A6" w:rsidRDefault="008B149C" w:rsidP="00ED4373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vodnjak na Grajskem trgu,</w:t>
      </w:r>
    </w:p>
    <w:p w:rsidR="008B149C" w:rsidRPr="007911A6" w:rsidRDefault="008B149C" w:rsidP="00ED4373">
      <w:pPr>
        <w:numPr>
          <w:ilvl w:val="0"/>
          <w:numId w:val="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številni toplarji, mlini, domačije in sakralni objekti.</w:t>
      </w:r>
    </w:p>
    <w:p w:rsidR="00222138" w:rsidRDefault="00222138" w:rsidP="00ED4373">
      <w:pPr>
        <w:jc w:val="both"/>
        <w:rPr>
          <w:rFonts w:eastAsia="Times New Roman"/>
          <w:sz w:val="23"/>
          <w:szCs w:val="23"/>
          <w:lang w:eastAsia="sl-SI"/>
        </w:rPr>
      </w:pPr>
    </w:p>
    <w:p w:rsidR="008B149C" w:rsidRPr="007911A6" w:rsidRDefault="008B149C" w:rsidP="00ED4373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Ta dediščina predstavlja izjemen kulturni kapital občine, hkrati pa zahteva stalno strokovno varstvo, vlaganja v obnovo ter premišljeno upravljanje.</w:t>
      </w:r>
      <w:r w:rsidR="00374A52">
        <w:rPr>
          <w:rFonts w:eastAsia="Times New Roman"/>
          <w:sz w:val="23"/>
          <w:szCs w:val="23"/>
          <w:lang w:eastAsia="sl-SI"/>
        </w:rPr>
        <w:t xml:space="preserve"> </w:t>
      </w:r>
      <w:r w:rsidR="00374A52" w:rsidRPr="00AA4930">
        <w:rPr>
          <w:rFonts w:eastAsia="Times New Roman"/>
          <w:sz w:val="23"/>
          <w:szCs w:val="23"/>
          <w:lang w:eastAsia="sl-SI"/>
        </w:rPr>
        <w:t>Posebej pomembna je priprava jasnih prioritet pri obnovah, saj vsi objekti zaradi finančnih in organizacijskih omejitev ne morejo biti predmet sočasne sanacije.</w:t>
      </w:r>
    </w:p>
    <w:p w:rsidR="00222138" w:rsidRDefault="00222138" w:rsidP="00ED4373">
      <w:pPr>
        <w:outlineLvl w:val="2"/>
        <w:rPr>
          <w:rFonts w:eastAsia="Times New Roman"/>
          <w:bCs/>
          <w:sz w:val="23"/>
          <w:szCs w:val="23"/>
          <w:lang w:eastAsia="sl-SI"/>
        </w:rPr>
      </w:pPr>
    </w:p>
    <w:p w:rsidR="008B149C" w:rsidRPr="00ED4373" w:rsidRDefault="008B149C" w:rsidP="00ED4373">
      <w:pPr>
        <w:outlineLvl w:val="2"/>
        <w:rPr>
          <w:rFonts w:eastAsia="Times New Roman"/>
          <w:bCs/>
          <w:sz w:val="23"/>
          <w:szCs w:val="23"/>
          <w:lang w:eastAsia="sl-SI"/>
        </w:rPr>
      </w:pPr>
      <w:r w:rsidRPr="00ED4373">
        <w:rPr>
          <w:rFonts w:eastAsia="Times New Roman"/>
          <w:bCs/>
          <w:sz w:val="23"/>
          <w:szCs w:val="23"/>
          <w:lang w:eastAsia="sl-SI"/>
        </w:rPr>
        <w:t>Ključne ugotovitve:</w:t>
      </w:r>
      <w:r w:rsidR="00ED4373">
        <w:rPr>
          <w:rFonts w:eastAsia="Times New Roman"/>
          <w:bCs/>
          <w:sz w:val="23"/>
          <w:szCs w:val="23"/>
          <w:lang w:eastAsia="sl-SI"/>
        </w:rPr>
        <w:t xml:space="preserve"> </w:t>
      </w:r>
    </w:p>
    <w:p w:rsidR="008B149C" w:rsidRPr="007911A6" w:rsidRDefault="008B149C" w:rsidP="00ED4373">
      <w:pPr>
        <w:numPr>
          <w:ilvl w:val="0"/>
          <w:numId w:val="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dediščina je nadpovprečno bogata glede na velikost občine,</w:t>
      </w:r>
    </w:p>
    <w:p w:rsidR="008B149C" w:rsidRPr="007911A6" w:rsidRDefault="008B149C" w:rsidP="00ED4373">
      <w:pPr>
        <w:numPr>
          <w:ilvl w:val="0"/>
          <w:numId w:val="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nekateri objekti zahtevajo redno investicijsko vzdrževanje,</w:t>
      </w:r>
    </w:p>
    <w:p w:rsidR="008B149C" w:rsidRPr="007911A6" w:rsidRDefault="008B149C" w:rsidP="00ED4373">
      <w:pPr>
        <w:numPr>
          <w:ilvl w:val="0"/>
          <w:numId w:val="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pomemben izziv predstavlja usklajevanje varstva dediščine z njeno sodobno uporabo,</w:t>
      </w:r>
    </w:p>
    <w:p w:rsidR="008B149C" w:rsidRPr="007911A6" w:rsidRDefault="008B149C" w:rsidP="00ED4373">
      <w:pPr>
        <w:numPr>
          <w:ilvl w:val="0"/>
          <w:numId w:val="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dediščina ima velik potencial za razvoj kulturnega turizma.</w:t>
      </w:r>
    </w:p>
    <w:p w:rsidR="00ED4373" w:rsidRDefault="00ED4373" w:rsidP="00ED4373">
      <w:pPr>
        <w:outlineLvl w:val="1"/>
        <w:rPr>
          <w:rFonts w:eastAsia="Times New Roman"/>
          <w:bCs/>
          <w:sz w:val="23"/>
          <w:szCs w:val="23"/>
          <w:lang w:eastAsia="sl-SI"/>
        </w:rPr>
      </w:pPr>
    </w:p>
    <w:p w:rsidR="00ED4373" w:rsidRPr="00773BB7" w:rsidRDefault="00ED4373" w:rsidP="00222138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73BB7">
        <w:rPr>
          <w:rFonts w:eastAsia="Times New Roman"/>
          <w:b/>
          <w:bCs/>
          <w:sz w:val="23"/>
          <w:szCs w:val="23"/>
          <w:lang w:eastAsia="sl-SI"/>
        </w:rPr>
        <w:t>3. Javna kulturna infrastruktura</w:t>
      </w:r>
    </w:p>
    <w:p w:rsidR="00773BB7" w:rsidRDefault="00773BB7" w:rsidP="00ED4373">
      <w:pPr>
        <w:jc w:val="both"/>
        <w:rPr>
          <w:rFonts w:eastAsia="Times New Roman"/>
          <w:sz w:val="23"/>
          <w:szCs w:val="23"/>
          <w:lang w:eastAsia="sl-SI"/>
        </w:rPr>
      </w:pPr>
    </w:p>
    <w:p w:rsidR="00ED4373" w:rsidRPr="007911A6" w:rsidRDefault="00ED4373" w:rsidP="00ED4373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Kulturna dejavnost v občini poteka v različnih objektih, ki omogočajo izvajanje prireditev, razstav, srečanj ter drugih kulturnih programov.</w:t>
      </w:r>
    </w:p>
    <w:p w:rsidR="00ED4373" w:rsidRPr="007911A6" w:rsidRDefault="00ED4373" w:rsidP="00ED4373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Vzpostavljanje in določanje javne kulturne infrastrukture predstavlja pomemben korak k sistematičnemu upravljanju kulturnih prostorov ter k zagotavljanju dostopnosti kulture širši javnosti.</w:t>
      </w:r>
    </w:p>
    <w:p w:rsidR="00ED4373" w:rsidRPr="007911A6" w:rsidRDefault="00ED4373" w:rsidP="00ED4373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Poseben pomen imajo objekti kulturne dediščine, ki poleg varstvene funkcije vse pogosteje pridobivajo tudi vsebinsko vlogo pri izvajanju kulturnih programov.</w:t>
      </w:r>
    </w:p>
    <w:p w:rsidR="00ED4373" w:rsidRPr="00ED4373" w:rsidRDefault="00ED4373" w:rsidP="00ED4373">
      <w:pPr>
        <w:outlineLvl w:val="2"/>
        <w:rPr>
          <w:rFonts w:eastAsia="Times New Roman"/>
          <w:bCs/>
          <w:sz w:val="23"/>
          <w:szCs w:val="23"/>
          <w:lang w:eastAsia="sl-SI"/>
        </w:rPr>
      </w:pPr>
      <w:r w:rsidRPr="00ED4373">
        <w:rPr>
          <w:rFonts w:eastAsia="Times New Roman"/>
          <w:bCs/>
          <w:sz w:val="23"/>
          <w:szCs w:val="23"/>
          <w:lang w:eastAsia="sl-SI"/>
        </w:rPr>
        <w:t>Izzivi infrastrukture:</w:t>
      </w:r>
    </w:p>
    <w:p w:rsidR="00ED4373" w:rsidRPr="007911A6" w:rsidRDefault="00ED4373" w:rsidP="00ED4373">
      <w:pPr>
        <w:numPr>
          <w:ilvl w:val="0"/>
          <w:numId w:val="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stroški vzdrževanja starejših objektov,</w:t>
      </w:r>
    </w:p>
    <w:p w:rsidR="00ED4373" w:rsidRPr="007911A6" w:rsidRDefault="00ED4373" w:rsidP="00ED4373">
      <w:pPr>
        <w:numPr>
          <w:ilvl w:val="0"/>
          <w:numId w:val="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potreba po večnamenski rabi prostorov,</w:t>
      </w:r>
    </w:p>
    <w:p w:rsidR="00ED4373" w:rsidRPr="007911A6" w:rsidRDefault="00ED4373" w:rsidP="00ED4373">
      <w:pPr>
        <w:numPr>
          <w:ilvl w:val="0"/>
          <w:numId w:val="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prilagajanje objektov sodobnim programskim zahtevam,</w:t>
      </w:r>
    </w:p>
    <w:p w:rsidR="00FC4F5E" w:rsidRDefault="00ED4373" w:rsidP="00ED4373">
      <w:pPr>
        <w:numPr>
          <w:ilvl w:val="0"/>
          <w:numId w:val="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zagotavljanje dostopnosti za vse skupine prebivalcev</w:t>
      </w:r>
    </w:p>
    <w:p w:rsidR="00ED4373" w:rsidRPr="007911A6" w:rsidRDefault="00FC4F5E" w:rsidP="00ED4373">
      <w:pPr>
        <w:numPr>
          <w:ilvl w:val="0"/>
          <w:numId w:val="4"/>
        </w:numPr>
        <w:rPr>
          <w:rFonts w:eastAsia="Times New Roman"/>
          <w:sz w:val="23"/>
          <w:szCs w:val="23"/>
          <w:lang w:eastAsia="sl-SI"/>
        </w:rPr>
      </w:pPr>
      <w:r w:rsidRPr="00AA4930">
        <w:rPr>
          <w:rFonts w:eastAsia="Times New Roman"/>
          <w:sz w:val="23"/>
          <w:szCs w:val="23"/>
          <w:lang w:eastAsia="sl-SI"/>
        </w:rPr>
        <w:t>potrebno bo tudi postopno izboljševanje tehnične opreme in digitalne podpore za izvedbo dogodkov.</w:t>
      </w:r>
    </w:p>
    <w:p w:rsidR="00ED4373" w:rsidRDefault="00ED4373" w:rsidP="00ED4373">
      <w:pPr>
        <w:outlineLvl w:val="1"/>
        <w:rPr>
          <w:rFonts w:eastAsia="Times New Roman"/>
          <w:bCs/>
          <w:sz w:val="23"/>
          <w:szCs w:val="23"/>
          <w:lang w:eastAsia="sl-SI"/>
        </w:rPr>
      </w:pPr>
    </w:p>
    <w:p w:rsidR="00ED4373" w:rsidRPr="00773BB7" w:rsidRDefault="00ED4373" w:rsidP="00222138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73BB7">
        <w:rPr>
          <w:rFonts w:eastAsia="Times New Roman"/>
          <w:b/>
          <w:bCs/>
          <w:sz w:val="23"/>
          <w:szCs w:val="23"/>
          <w:lang w:eastAsia="sl-SI"/>
        </w:rPr>
        <w:t>4. Ljubiteljska kultura in kulturna društva</w:t>
      </w:r>
    </w:p>
    <w:p w:rsidR="00773BB7" w:rsidRDefault="00773BB7" w:rsidP="00ED4373">
      <w:pPr>
        <w:jc w:val="both"/>
        <w:rPr>
          <w:rFonts w:eastAsia="Times New Roman"/>
          <w:sz w:val="23"/>
          <w:szCs w:val="23"/>
          <w:lang w:eastAsia="sl-SI"/>
        </w:rPr>
      </w:pPr>
    </w:p>
    <w:p w:rsidR="00ED4373" w:rsidRPr="007911A6" w:rsidRDefault="00ED4373" w:rsidP="00ED4373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Ljubiteljska kultura predstavlja temelj kulturnega utripa občine. Kulturna društva pomembno prispevajo k družbenemu življenju, medgeneracijskemu povezovanju ter ohranjanju tradicije.</w:t>
      </w:r>
    </w:p>
    <w:p w:rsidR="00ED4373" w:rsidRPr="007911A6" w:rsidRDefault="00ED4373" w:rsidP="00ED4373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Njihovo delovanje vključuje:</w:t>
      </w:r>
    </w:p>
    <w:p w:rsidR="00ED4373" w:rsidRPr="007911A6" w:rsidRDefault="00ED4373" w:rsidP="00ED4373">
      <w:pPr>
        <w:numPr>
          <w:ilvl w:val="0"/>
          <w:numId w:val="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vokalno in instrumentalno glasbo,</w:t>
      </w:r>
    </w:p>
    <w:p w:rsidR="00ED4373" w:rsidRPr="007911A6" w:rsidRDefault="00ED4373" w:rsidP="00ED4373">
      <w:pPr>
        <w:numPr>
          <w:ilvl w:val="0"/>
          <w:numId w:val="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literarno ustvarjanje,</w:t>
      </w:r>
    </w:p>
    <w:p w:rsidR="00ED4373" w:rsidRPr="007911A6" w:rsidRDefault="00ED4373" w:rsidP="00ED4373">
      <w:pPr>
        <w:numPr>
          <w:ilvl w:val="0"/>
          <w:numId w:val="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organizacijo kulturnih prireditev.</w:t>
      </w:r>
    </w:p>
    <w:p w:rsidR="00ED4373" w:rsidRPr="007911A6" w:rsidRDefault="00ED4373" w:rsidP="00ED4373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lastRenderedPageBreak/>
        <w:t>Občina društvom zagotavlja finančno podporo preko javnih razpisov, s čimer spodbuja kulturno ustvarjalnost in dostopnost kulturnih vsebin.</w:t>
      </w:r>
    </w:p>
    <w:p w:rsidR="00ED4373" w:rsidRPr="007911A6" w:rsidRDefault="00ED4373" w:rsidP="00ED4373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Ljubiteljski sektor je stabilen, vendar dolgoročno potrebuje:</w:t>
      </w:r>
    </w:p>
    <w:p w:rsidR="00ED4373" w:rsidRPr="007911A6" w:rsidRDefault="00ED4373" w:rsidP="00ED4373">
      <w:pPr>
        <w:numPr>
          <w:ilvl w:val="0"/>
          <w:numId w:val="6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podporo mladim ustvarjalcem,</w:t>
      </w:r>
    </w:p>
    <w:p w:rsidR="00ED4373" w:rsidRPr="007911A6" w:rsidRDefault="00ED4373" w:rsidP="00ED4373">
      <w:pPr>
        <w:numPr>
          <w:ilvl w:val="0"/>
          <w:numId w:val="6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ustrezne prostorske pogoje,</w:t>
      </w:r>
    </w:p>
    <w:p w:rsidR="00ED4373" w:rsidRPr="00746CAA" w:rsidRDefault="00ED4373" w:rsidP="00746CAA">
      <w:pPr>
        <w:numPr>
          <w:ilvl w:val="0"/>
          <w:numId w:val="6"/>
        </w:numPr>
        <w:rPr>
          <w:rFonts w:eastAsia="Times New Roman"/>
          <w:sz w:val="23"/>
          <w:szCs w:val="23"/>
          <w:lang w:eastAsia="sl-SI"/>
        </w:rPr>
      </w:pPr>
      <w:r w:rsidRPr="00746CAA">
        <w:rPr>
          <w:rFonts w:eastAsia="Times New Roman"/>
          <w:sz w:val="23"/>
          <w:szCs w:val="23"/>
          <w:lang w:eastAsia="sl-SI"/>
        </w:rPr>
        <w:t>organizacijsko pomoč pri večjih projektih.</w:t>
      </w:r>
    </w:p>
    <w:p w:rsidR="008B149C" w:rsidRPr="00746CAA" w:rsidRDefault="008B149C" w:rsidP="00746CAA">
      <w:pPr>
        <w:jc w:val="both"/>
        <w:rPr>
          <w:sz w:val="23"/>
          <w:szCs w:val="23"/>
        </w:rPr>
      </w:pPr>
    </w:p>
    <w:p w:rsidR="00ED4373" w:rsidRPr="00773BB7" w:rsidRDefault="00ED4373" w:rsidP="00222138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73BB7">
        <w:rPr>
          <w:rFonts w:eastAsia="Times New Roman"/>
          <w:b/>
          <w:bCs/>
          <w:sz w:val="23"/>
          <w:szCs w:val="23"/>
          <w:lang w:eastAsia="sl-SI"/>
        </w:rPr>
        <w:t>5. Financiranje kulture</w:t>
      </w:r>
    </w:p>
    <w:p w:rsidR="00773BB7" w:rsidRDefault="00773BB7" w:rsidP="00ED4373">
      <w:pPr>
        <w:rPr>
          <w:rFonts w:eastAsia="Times New Roman"/>
          <w:sz w:val="23"/>
          <w:szCs w:val="23"/>
          <w:lang w:eastAsia="sl-SI"/>
        </w:rPr>
      </w:pPr>
    </w:p>
    <w:p w:rsidR="00ED4373" w:rsidRPr="007911A6" w:rsidRDefault="00ED4373" w:rsidP="00ED4373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Žužemberk sredstva za kulturo zagotavlja v proračunu, predvsem za:</w:t>
      </w:r>
    </w:p>
    <w:p w:rsidR="00ED4373" w:rsidRPr="007911A6" w:rsidRDefault="00ED4373" w:rsidP="00ED4373">
      <w:pPr>
        <w:numPr>
          <w:ilvl w:val="0"/>
          <w:numId w:val="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izvajanje letnega programa kulture,</w:t>
      </w:r>
    </w:p>
    <w:p w:rsidR="00ED4373" w:rsidRPr="007911A6" w:rsidRDefault="00ED4373" w:rsidP="00ED4373">
      <w:pPr>
        <w:numPr>
          <w:ilvl w:val="0"/>
          <w:numId w:val="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sofinanciranje kulturnih društev,</w:t>
      </w:r>
    </w:p>
    <w:p w:rsidR="00ED4373" w:rsidRPr="007911A6" w:rsidRDefault="00ED4373" w:rsidP="00ED4373">
      <w:pPr>
        <w:numPr>
          <w:ilvl w:val="0"/>
          <w:numId w:val="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obnovo kulturne dediščine,</w:t>
      </w:r>
    </w:p>
    <w:p w:rsidR="00ED4373" w:rsidRPr="007911A6" w:rsidRDefault="00ED4373" w:rsidP="00ED4373">
      <w:pPr>
        <w:numPr>
          <w:ilvl w:val="0"/>
          <w:numId w:val="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posamezne kulturne projekte.</w:t>
      </w:r>
    </w:p>
    <w:p w:rsidR="00ED4373" w:rsidRPr="007911A6" w:rsidRDefault="00ED4373" w:rsidP="00ED4373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Takšen model omogoča kontinuiteto kulturnih dejavnosti, vendar je za večje razvojne premike ključno tudi pridobivanje zunanjih virov financiranja, zlasti državnih in evropskih sredstev.</w:t>
      </w:r>
      <w:r w:rsidR="00FC4F5E">
        <w:rPr>
          <w:rFonts w:eastAsia="Times New Roman"/>
          <w:sz w:val="23"/>
          <w:szCs w:val="23"/>
          <w:lang w:eastAsia="sl-SI"/>
        </w:rPr>
        <w:t xml:space="preserve"> </w:t>
      </w:r>
      <w:r w:rsidR="00FC4F5E" w:rsidRPr="00AA4930">
        <w:rPr>
          <w:rFonts w:eastAsia="Times New Roman"/>
          <w:sz w:val="23"/>
          <w:szCs w:val="23"/>
          <w:lang w:eastAsia="sl-SI"/>
        </w:rPr>
        <w:t>Za uspešnejše kandidiranje bo pomembna pravočasna priprava projektne dokumentacije, partnerstev ter večletno načrtovanje prioritetnih posegov.</w:t>
      </w:r>
    </w:p>
    <w:p w:rsidR="00ED4373" w:rsidRDefault="00ED4373" w:rsidP="008B149C">
      <w:pPr>
        <w:jc w:val="both"/>
        <w:rPr>
          <w:sz w:val="23"/>
          <w:szCs w:val="23"/>
        </w:rPr>
      </w:pPr>
    </w:p>
    <w:p w:rsidR="00ED4373" w:rsidRPr="00773BB7" w:rsidRDefault="00ED4373" w:rsidP="00222138">
      <w:pPr>
        <w:ind w:left="708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73BB7">
        <w:rPr>
          <w:rFonts w:eastAsia="Times New Roman"/>
          <w:b/>
          <w:bCs/>
          <w:sz w:val="23"/>
          <w:szCs w:val="23"/>
          <w:lang w:eastAsia="sl-SI"/>
        </w:rPr>
        <w:t>6. Kulturni turizem kot razvojna priložnost</w:t>
      </w:r>
    </w:p>
    <w:p w:rsidR="00773BB7" w:rsidRDefault="00773BB7" w:rsidP="00ED4373">
      <w:pPr>
        <w:rPr>
          <w:rFonts w:eastAsia="Times New Roman"/>
          <w:sz w:val="23"/>
          <w:szCs w:val="23"/>
          <w:lang w:eastAsia="sl-SI"/>
        </w:rPr>
      </w:pPr>
    </w:p>
    <w:p w:rsidR="00ED4373" w:rsidRPr="007911A6" w:rsidRDefault="00ED4373" w:rsidP="00ED4373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Kulturna dediščina Žužemberka predstavlja pomemben, še ne v celoti izkoriščen razvojni potencial.</w:t>
      </w:r>
    </w:p>
    <w:p w:rsidR="00ED4373" w:rsidRPr="007911A6" w:rsidRDefault="00ED4373" w:rsidP="00ED4373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Zlasti kombinacija:</w:t>
      </w:r>
    </w:p>
    <w:p w:rsidR="00ED4373" w:rsidRPr="007911A6" w:rsidRDefault="00ED4373" w:rsidP="00ED4373">
      <w:pPr>
        <w:numPr>
          <w:ilvl w:val="0"/>
          <w:numId w:val="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srednjeveškega gradu,</w:t>
      </w:r>
    </w:p>
    <w:p w:rsidR="00ED4373" w:rsidRPr="007911A6" w:rsidRDefault="00ED4373" w:rsidP="00ED4373">
      <w:pPr>
        <w:numPr>
          <w:ilvl w:val="0"/>
          <w:numId w:val="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industrijske dediščine,</w:t>
      </w:r>
    </w:p>
    <w:p w:rsidR="00ED4373" w:rsidRPr="007911A6" w:rsidRDefault="00ED4373" w:rsidP="00ED4373">
      <w:pPr>
        <w:numPr>
          <w:ilvl w:val="0"/>
          <w:numId w:val="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ohranjenega trškega jedra,</w:t>
      </w:r>
    </w:p>
    <w:p w:rsidR="00ED4373" w:rsidRPr="007911A6" w:rsidRDefault="00ED4373" w:rsidP="00ED4373">
      <w:pPr>
        <w:numPr>
          <w:ilvl w:val="0"/>
          <w:numId w:val="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spominskih območij</w:t>
      </w:r>
    </w:p>
    <w:p w:rsidR="00ED4373" w:rsidRPr="007911A6" w:rsidRDefault="00ED4373" w:rsidP="00ED4373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omogoča oblikovanje privlačnih kulturno-turističnih produktov.</w:t>
      </w:r>
    </w:p>
    <w:p w:rsidR="00ED4373" w:rsidRDefault="00ED4373" w:rsidP="00ED4373">
      <w:pPr>
        <w:rPr>
          <w:rFonts w:eastAsia="Times New Roman"/>
          <w:sz w:val="23"/>
          <w:szCs w:val="23"/>
          <w:lang w:eastAsia="sl-SI"/>
        </w:rPr>
      </w:pPr>
    </w:p>
    <w:p w:rsidR="00ED4373" w:rsidRPr="007911A6" w:rsidRDefault="00ED4373" w:rsidP="00ED4373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Za uspešen razvoj bo potrebno:</w:t>
      </w:r>
    </w:p>
    <w:p w:rsidR="00ED4373" w:rsidRPr="007911A6" w:rsidRDefault="00ED4373" w:rsidP="00ED4373">
      <w:pPr>
        <w:numPr>
          <w:ilvl w:val="0"/>
          <w:numId w:val="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boljše programsko povezovanje lokacij,</w:t>
      </w:r>
    </w:p>
    <w:p w:rsidR="00ED4373" w:rsidRPr="007911A6" w:rsidRDefault="00ED4373" w:rsidP="00ED4373">
      <w:pPr>
        <w:numPr>
          <w:ilvl w:val="0"/>
          <w:numId w:val="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nadgradnja interpretacije dediščine,</w:t>
      </w:r>
    </w:p>
    <w:p w:rsidR="00ED4373" w:rsidRPr="007911A6" w:rsidRDefault="00ED4373" w:rsidP="00ED4373">
      <w:pPr>
        <w:numPr>
          <w:ilvl w:val="0"/>
          <w:numId w:val="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okrepitev promocije,</w:t>
      </w:r>
    </w:p>
    <w:p w:rsidR="00132091" w:rsidRDefault="00ED4373" w:rsidP="00ED4373">
      <w:pPr>
        <w:numPr>
          <w:ilvl w:val="0"/>
          <w:numId w:val="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sodelovanje med kulturo in turizmom</w:t>
      </w:r>
    </w:p>
    <w:p w:rsidR="00ED4373" w:rsidRPr="007911A6" w:rsidRDefault="00132091" w:rsidP="00ED4373">
      <w:pPr>
        <w:numPr>
          <w:ilvl w:val="0"/>
          <w:numId w:val="9"/>
        </w:numPr>
        <w:rPr>
          <w:rFonts w:eastAsia="Times New Roman"/>
          <w:sz w:val="23"/>
          <w:szCs w:val="23"/>
          <w:lang w:eastAsia="sl-SI"/>
        </w:rPr>
      </w:pPr>
      <w:r w:rsidRPr="00AA4930">
        <w:rPr>
          <w:rFonts w:eastAsia="Times New Roman"/>
          <w:sz w:val="23"/>
          <w:szCs w:val="23"/>
          <w:lang w:eastAsia="sl-SI"/>
        </w:rPr>
        <w:t>oblikovanje prepoznavnih doživljajskih produktov in letnih programov za obiskovalce</w:t>
      </w:r>
      <w:r w:rsidR="00ED4373" w:rsidRPr="007911A6">
        <w:rPr>
          <w:rFonts w:eastAsia="Times New Roman"/>
          <w:sz w:val="23"/>
          <w:szCs w:val="23"/>
          <w:lang w:eastAsia="sl-SI"/>
        </w:rPr>
        <w:t>.</w:t>
      </w:r>
    </w:p>
    <w:p w:rsidR="00ED4373" w:rsidRDefault="00ED4373" w:rsidP="008B149C">
      <w:pPr>
        <w:jc w:val="both"/>
        <w:rPr>
          <w:sz w:val="23"/>
          <w:szCs w:val="23"/>
        </w:rPr>
      </w:pPr>
    </w:p>
    <w:p w:rsidR="00284195" w:rsidRPr="00773BB7" w:rsidRDefault="00284195" w:rsidP="00222138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73BB7">
        <w:rPr>
          <w:rFonts w:eastAsia="Times New Roman"/>
          <w:b/>
          <w:bCs/>
          <w:sz w:val="23"/>
          <w:szCs w:val="23"/>
          <w:lang w:eastAsia="sl-SI"/>
        </w:rPr>
        <w:t>7. Ključni izzivi kulturnega razvoja občine</w:t>
      </w:r>
    </w:p>
    <w:p w:rsidR="00773BB7" w:rsidRDefault="00773BB7" w:rsidP="00284195">
      <w:pPr>
        <w:rPr>
          <w:rFonts w:eastAsia="Times New Roman"/>
          <w:sz w:val="23"/>
          <w:szCs w:val="23"/>
          <w:lang w:eastAsia="sl-SI"/>
        </w:rPr>
      </w:pPr>
    </w:p>
    <w:p w:rsidR="00284195" w:rsidRPr="007911A6" w:rsidRDefault="00284195" w:rsidP="00284195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Analiza kaže več strateških izzivov:</w:t>
      </w:r>
    </w:p>
    <w:p w:rsidR="00284195" w:rsidRPr="007911A6" w:rsidRDefault="00284195" w:rsidP="00284195">
      <w:pPr>
        <w:numPr>
          <w:ilvl w:val="0"/>
          <w:numId w:val="1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dolgoročno financiranje obnove dediščine,</w:t>
      </w:r>
    </w:p>
    <w:p w:rsidR="00284195" w:rsidRPr="007911A6" w:rsidRDefault="00284195" w:rsidP="00284195">
      <w:pPr>
        <w:numPr>
          <w:ilvl w:val="0"/>
          <w:numId w:val="1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uravnoteženje varstva in uporabe kulturnih objektov,</w:t>
      </w:r>
    </w:p>
    <w:p w:rsidR="00284195" w:rsidRPr="007911A6" w:rsidRDefault="00284195" w:rsidP="00284195">
      <w:pPr>
        <w:numPr>
          <w:ilvl w:val="0"/>
          <w:numId w:val="1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povečanje prepoznavnosti kulturne ponudbe,</w:t>
      </w:r>
    </w:p>
    <w:p w:rsidR="00284195" w:rsidRPr="007911A6" w:rsidRDefault="00284195" w:rsidP="00284195">
      <w:pPr>
        <w:numPr>
          <w:ilvl w:val="0"/>
          <w:numId w:val="1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vključevanje mladih v kulturne dejavnosti,</w:t>
      </w:r>
    </w:p>
    <w:p w:rsidR="00284195" w:rsidRPr="007911A6" w:rsidRDefault="00284195" w:rsidP="00284195">
      <w:pPr>
        <w:numPr>
          <w:ilvl w:val="0"/>
          <w:numId w:val="1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razvoj kulturnega turizma,</w:t>
      </w:r>
    </w:p>
    <w:p w:rsidR="008C4376" w:rsidRDefault="00284195" w:rsidP="00284195">
      <w:pPr>
        <w:numPr>
          <w:ilvl w:val="0"/>
          <w:numId w:val="1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okrepitev strateškega načrtovanja</w:t>
      </w:r>
    </w:p>
    <w:p w:rsidR="00284195" w:rsidRPr="007911A6" w:rsidRDefault="008C4376" w:rsidP="00284195">
      <w:pPr>
        <w:numPr>
          <w:ilvl w:val="0"/>
          <w:numId w:val="10"/>
        </w:numPr>
        <w:rPr>
          <w:rFonts w:eastAsia="Times New Roman"/>
          <w:sz w:val="23"/>
          <w:szCs w:val="23"/>
          <w:lang w:eastAsia="sl-SI"/>
        </w:rPr>
      </w:pPr>
      <w:r w:rsidRPr="00AA4930">
        <w:rPr>
          <w:rFonts w:eastAsia="Times New Roman"/>
          <w:sz w:val="23"/>
          <w:szCs w:val="23"/>
          <w:lang w:eastAsia="sl-SI"/>
        </w:rPr>
        <w:t>vzpostavitev bolj sistematičnega spremljanja podatkov o obiskovalcih, uporabi prostorov in učinkih financiranja</w:t>
      </w:r>
      <w:r w:rsidR="00284195" w:rsidRPr="007911A6">
        <w:rPr>
          <w:rFonts w:eastAsia="Times New Roman"/>
          <w:sz w:val="23"/>
          <w:szCs w:val="23"/>
          <w:lang w:eastAsia="sl-SI"/>
        </w:rPr>
        <w:t>.</w:t>
      </w:r>
    </w:p>
    <w:p w:rsidR="00ED4373" w:rsidRDefault="00ED4373" w:rsidP="008B149C">
      <w:pPr>
        <w:jc w:val="both"/>
        <w:rPr>
          <w:sz w:val="23"/>
          <w:szCs w:val="23"/>
        </w:rPr>
      </w:pPr>
    </w:p>
    <w:p w:rsidR="00906EB4" w:rsidRPr="00773BB7" w:rsidRDefault="00906EB4" w:rsidP="00222138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73BB7">
        <w:rPr>
          <w:rFonts w:eastAsia="Times New Roman"/>
          <w:b/>
          <w:bCs/>
          <w:sz w:val="23"/>
          <w:szCs w:val="23"/>
          <w:lang w:eastAsia="sl-SI"/>
        </w:rPr>
        <w:t>8. Ključna ugotovitev analize</w:t>
      </w:r>
    </w:p>
    <w:p w:rsidR="00773BB7" w:rsidRDefault="00773BB7" w:rsidP="00B15CAE">
      <w:pPr>
        <w:jc w:val="both"/>
        <w:rPr>
          <w:rFonts w:eastAsia="Times New Roman"/>
          <w:sz w:val="23"/>
          <w:szCs w:val="23"/>
          <w:lang w:eastAsia="sl-SI"/>
        </w:rPr>
      </w:pPr>
    </w:p>
    <w:p w:rsidR="00906EB4" w:rsidRPr="007911A6" w:rsidRDefault="00906EB4" w:rsidP="00B15CAE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Žužemberk ima nadpovprečno razvite temelje za izvajanje kulturne politike, vendar nadaljnji razvoj zahteva jasno strateško usmeritev.</w:t>
      </w:r>
    </w:p>
    <w:p w:rsidR="00B15CAE" w:rsidRDefault="00B15CAE" w:rsidP="00906EB4">
      <w:pPr>
        <w:rPr>
          <w:rFonts w:eastAsia="Times New Roman"/>
          <w:sz w:val="23"/>
          <w:szCs w:val="23"/>
          <w:lang w:eastAsia="sl-SI"/>
        </w:rPr>
      </w:pPr>
    </w:p>
    <w:p w:rsidR="00906EB4" w:rsidRPr="007911A6" w:rsidRDefault="00906EB4" w:rsidP="00906EB4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Lokalni program za kulturo bo omogočil:</w:t>
      </w:r>
    </w:p>
    <w:p w:rsidR="00906EB4" w:rsidRPr="007911A6" w:rsidRDefault="00906EB4" w:rsidP="00906EB4">
      <w:pPr>
        <w:numPr>
          <w:ilvl w:val="0"/>
          <w:numId w:val="1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bolj usklajeno načrtovanje,</w:t>
      </w:r>
    </w:p>
    <w:p w:rsidR="00906EB4" w:rsidRPr="007911A6" w:rsidRDefault="00906EB4" w:rsidP="00906EB4">
      <w:pPr>
        <w:numPr>
          <w:ilvl w:val="0"/>
          <w:numId w:val="1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lastRenderedPageBreak/>
        <w:t>določitev razvojnih prioritet,</w:t>
      </w:r>
    </w:p>
    <w:p w:rsidR="00906EB4" w:rsidRPr="007911A6" w:rsidRDefault="00906EB4" w:rsidP="00906EB4">
      <w:pPr>
        <w:numPr>
          <w:ilvl w:val="0"/>
          <w:numId w:val="1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učinkovitejšo rabo javnih sredstev,</w:t>
      </w:r>
    </w:p>
    <w:p w:rsidR="00906EB4" w:rsidRPr="007911A6" w:rsidRDefault="00906EB4" w:rsidP="00906EB4">
      <w:pPr>
        <w:numPr>
          <w:ilvl w:val="0"/>
          <w:numId w:val="1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večjo uspešnost pri kandidiranju za zunanje vire,</w:t>
      </w:r>
    </w:p>
    <w:p w:rsidR="00906EB4" w:rsidRPr="007911A6" w:rsidRDefault="00906EB4" w:rsidP="00906EB4">
      <w:pPr>
        <w:numPr>
          <w:ilvl w:val="0"/>
          <w:numId w:val="1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dolgoročno ohranjanje kulturne identitete občine.</w:t>
      </w:r>
    </w:p>
    <w:p w:rsidR="00284195" w:rsidRDefault="00284195" w:rsidP="008B149C">
      <w:pPr>
        <w:jc w:val="both"/>
        <w:rPr>
          <w:sz w:val="23"/>
          <w:szCs w:val="23"/>
        </w:rPr>
      </w:pPr>
    </w:p>
    <w:p w:rsidR="00773BB7" w:rsidRDefault="00773BB7" w:rsidP="008B149C">
      <w:pPr>
        <w:jc w:val="both"/>
        <w:rPr>
          <w:sz w:val="23"/>
          <w:szCs w:val="23"/>
        </w:rPr>
      </w:pPr>
    </w:p>
    <w:p w:rsidR="00746CAA" w:rsidRDefault="00746CAA" w:rsidP="00746CAA">
      <w:pPr>
        <w:pStyle w:val="Naslov2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>KULTURNE INSTITUCIJE, ZBIRKE IN USTVARJALCI V OBČINI</w:t>
      </w:r>
    </w:p>
    <w:p w:rsidR="00746CAA" w:rsidRDefault="00746CAA" w:rsidP="00746CAA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746CAA" w:rsidRPr="00746CAA" w:rsidRDefault="00746CAA" w:rsidP="00746CAA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>Pomembno vlogo pri razvoju kulture v Občini Žužemberk imajo javne institucije, zasebne pobude ter posamezni kulturni ustvarjalci, ki skupaj oblikujejo raznoliko kulturno življenje lokalne skupnosti.</w:t>
      </w:r>
    </w:p>
    <w:p w:rsidR="00746CAA" w:rsidRDefault="00746CAA" w:rsidP="00746CAA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746CAA" w:rsidRDefault="00746CAA" w:rsidP="00746CAA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>Javni zavodi in institucionalna kultura</w:t>
      </w:r>
    </w:p>
    <w:p w:rsidR="00746CAA" w:rsidRPr="00746CAA" w:rsidRDefault="00746CAA" w:rsidP="00746CAA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746CAA" w:rsidRPr="00746CAA" w:rsidRDefault="00746CAA" w:rsidP="00746CAA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 xml:space="preserve">Občina Žužemberk je ustanovila </w:t>
      </w:r>
      <w:r w:rsidRPr="00746CAA">
        <w:rPr>
          <w:rStyle w:val="Krepko"/>
          <w:rFonts w:ascii="Arial" w:hAnsi="Arial" w:cs="Arial"/>
          <w:sz w:val="23"/>
          <w:szCs w:val="23"/>
        </w:rPr>
        <w:t>Javni zavod za turizem, kulturo, šport in mladino Zavod Žužemberk</w:t>
      </w:r>
      <w:r w:rsidRPr="00746CAA">
        <w:rPr>
          <w:rFonts w:ascii="Arial" w:hAnsi="Arial" w:cs="Arial"/>
          <w:sz w:val="23"/>
          <w:szCs w:val="23"/>
        </w:rPr>
        <w:t>, ki predstavlja osrednjo institucijo za razvoj in organizacijo kulturnih, turističnih, športnih in mladinskih dejavnosti v občini. Zavod skrbi za pripravo in izvajanje kulturnih prireditev, upravljanje posameznih kulturnih lokacij ter povezovanje kulturne ponudbe z razvojem turizma.</w:t>
      </w:r>
    </w:p>
    <w:p w:rsidR="00746CAA" w:rsidRDefault="00746CAA" w:rsidP="00746CAA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746CAA" w:rsidRPr="00746CAA" w:rsidRDefault="00746CAA" w:rsidP="00746CAA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 xml:space="preserve">Pomemben del kulturne infrastrukture predstavlja </w:t>
      </w:r>
      <w:proofErr w:type="spellStart"/>
      <w:r w:rsidRPr="00746CAA">
        <w:rPr>
          <w:rStyle w:val="Krepko"/>
          <w:rFonts w:ascii="Arial" w:hAnsi="Arial" w:cs="Arial"/>
          <w:sz w:val="23"/>
          <w:szCs w:val="23"/>
        </w:rPr>
        <w:t>Interpretacijski</w:t>
      </w:r>
      <w:proofErr w:type="spellEnd"/>
      <w:r w:rsidRPr="00746CAA">
        <w:rPr>
          <w:rStyle w:val="Krepko"/>
          <w:rFonts w:ascii="Arial" w:hAnsi="Arial" w:cs="Arial"/>
          <w:sz w:val="23"/>
          <w:szCs w:val="23"/>
        </w:rPr>
        <w:t xml:space="preserve"> center Auerspergove železarne Dvor</w:t>
      </w:r>
      <w:r w:rsidRPr="00746CAA">
        <w:rPr>
          <w:rFonts w:ascii="Arial" w:hAnsi="Arial" w:cs="Arial"/>
          <w:sz w:val="23"/>
          <w:szCs w:val="23"/>
        </w:rPr>
        <w:t xml:space="preserve">, s katerim upravlja Zavod Žužemberk. </w:t>
      </w:r>
      <w:proofErr w:type="spellStart"/>
      <w:r w:rsidRPr="00746CAA">
        <w:rPr>
          <w:rFonts w:ascii="Arial" w:hAnsi="Arial" w:cs="Arial"/>
          <w:sz w:val="23"/>
          <w:szCs w:val="23"/>
        </w:rPr>
        <w:t>Interpretacijski</w:t>
      </w:r>
      <w:proofErr w:type="spellEnd"/>
      <w:r w:rsidRPr="00746CAA">
        <w:rPr>
          <w:rFonts w:ascii="Arial" w:hAnsi="Arial" w:cs="Arial"/>
          <w:sz w:val="23"/>
          <w:szCs w:val="23"/>
        </w:rPr>
        <w:t xml:space="preserve"> center </w:t>
      </w:r>
      <w:r>
        <w:rPr>
          <w:rFonts w:ascii="Arial" w:hAnsi="Arial" w:cs="Arial"/>
          <w:sz w:val="23"/>
          <w:szCs w:val="23"/>
        </w:rPr>
        <w:t xml:space="preserve">nature </w:t>
      </w:r>
      <w:r w:rsidRPr="00746CAA">
        <w:rPr>
          <w:rFonts w:ascii="Arial" w:hAnsi="Arial" w:cs="Arial"/>
          <w:sz w:val="23"/>
          <w:szCs w:val="23"/>
        </w:rPr>
        <w:t xml:space="preserve">predstavlja </w:t>
      </w:r>
      <w:r>
        <w:rPr>
          <w:rFonts w:ascii="Arial" w:hAnsi="Arial" w:cs="Arial"/>
          <w:sz w:val="23"/>
          <w:szCs w:val="23"/>
        </w:rPr>
        <w:t xml:space="preserve">izjemno naravno dediščino občine, v povezavi z </w:t>
      </w:r>
      <w:r w:rsidRPr="00746CAA">
        <w:rPr>
          <w:rFonts w:ascii="Arial" w:hAnsi="Arial" w:cs="Arial"/>
          <w:sz w:val="23"/>
          <w:szCs w:val="23"/>
        </w:rPr>
        <w:t xml:space="preserve">industrijsko dediščino nekdanje železarne na Dvoru ter obiskovalcem na sodoben način približuje </w:t>
      </w:r>
      <w:r>
        <w:rPr>
          <w:rFonts w:ascii="Arial" w:hAnsi="Arial" w:cs="Arial"/>
          <w:sz w:val="23"/>
          <w:szCs w:val="23"/>
        </w:rPr>
        <w:t>naravne vrednote</w:t>
      </w:r>
      <w:r w:rsidRPr="00746CAA">
        <w:rPr>
          <w:rFonts w:ascii="Arial" w:hAnsi="Arial" w:cs="Arial"/>
          <w:sz w:val="23"/>
          <w:szCs w:val="23"/>
        </w:rPr>
        <w:t xml:space="preserve"> v Suhi krajini.</w:t>
      </w:r>
      <w:r w:rsidR="003D04C8">
        <w:rPr>
          <w:rFonts w:ascii="Arial" w:hAnsi="Arial" w:cs="Arial"/>
          <w:sz w:val="23"/>
          <w:szCs w:val="23"/>
        </w:rPr>
        <w:t xml:space="preserve"> </w:t>
      </w:r>
      <w:r w:rsidR="003D04C8" w:rsidRPr="00AA4930">
        <w:rPr>
          <w:rFonts w:ascii="Arial" w:hAnsi="Arial" w:cs="Arial"/>
          <w:sz w:val="23"/>
          <w:szCs w:val="23"/>
        </w:rPr>
        <w:t xml:space="preserve">V prihodnjem obdobju je smiselno nadaljnje vsebinsko povezovanje </w:t>
      </w:r>
      <w:proofErr w:type="spellStart"/>
      <w:r w:rsidR="003D04C8" w:rsidRPr="00AA4930">
        <w:rPr>
          <w:rFonts w:ascii="Arial" w:hAnsi="Arial" w:cs="Arial"/>
          <w:sz w:val="23"/>
          <w:szCs w:val="23"/>
        </w:rPr>
        <w:t>interpretacijskih</w:t>
      </w:r>
      <w:proofErr w:type="spellEnd"/>
      <w:r w:rsidR="003D04C8" w:rsidRPr="00AA4930">
        <w:rPr>
          <w:rFonts w:ascii="Arial" w:hAnsi="Arial" w:cs="Arial"/>
          <w:sz w:val="23"/>
          <w:szCs w:val="23"/>
        </w:rPr>
        <w:t>, izobraževalnih in turističnih programov na teh lokacijah</w:t>
      </w:r>
      <w:r w:rsidR="003D04C8">
        <w:rPr>
          <w:rFonts w:ascii="Arial" w:hAnsi="Arial" w:cs="Arial"/>
          <w:sz w:val="23"/>
          <w:szCs w:val="23"/>
        </w:rPr>
        <w:t>.</w:t>
      </w:r>
    </w:p>
    <w:p w:rsidR="00746CAA" w:rsidRDefault="00746CAA" w:rsidP="00746CAA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746CAA" w:rsidRPr="00746CAA" w:rsidRDefault="00746CAA" w:rsidP="00746CAA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>Knjižnična dejavnost</w:t>
      </w:r>
    </w:p>
    <w:p w:rsidR="00746CAA" w:rsidRDefault="00746CAA" w:rsidP="00746CAA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746CAA" w:rsidRPr="00746CAA" w:rsidRDefault="00746CAA" w:rsidP="00746CAA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 xml:space="preserve">Knjižnično dejavnost na območju občine izvaja </w:t>
      </w:r>
      <w:r w:rsidRPr="00746CAA">
        <w:rPr>
          <w:rStyle w:val="Krepko"/>
          <w:rFonts w:ascii="Arial" w:hAnsi="Arial" w:cs="Arial"/>
          <w:sz w:val="23"/>
          <w:szCs w:val="23"/>
        </w:rPr>
        <w:t>Knjižnica Mirana Jarca Novo mesto</w:t>
      </w:r>
      <w:r w:rsidRPr="00746CAA">
        <w:rPr>
          <w:rFonts w:ascii="Arial" w:hAnsi="Arial" w:cs="Arial"/>
          <w:sz w:val="23"/>
          <w:szCs w:val="23"/>
        </w:rPr>
        <w:t xml:space="preserve">, ki kot osrednja območna knjižnica zagotavlja knjižnične storitve tudi za prebivalce Občine Žužemberk. V okviru njenega delovanja deluje </w:t>
      </w:r>
      <w:r w:rsidRPr="00746CAA">
        <w:rPr>
          <w:rStyle w:val="Krepko"/>
          <w:rFonts w:ascii="Arial" w:hAnsi="Arial" w:cs="Arial"/>
          <w:sz w:val="23"/>
          <w:szCs w:val="23"/>
        </w:rPr>
        <w:t>Krajevna knjižnica Dvor</w:t>
      </w:r>
      <w:r w:rsidRPr="00746CAA">
        <w:rPr>
          <w:rFonts w:ascii="Arial" w:hAnsi="Arial" w:cs="Arial"/>
          <w:sz w:val="23"/>
          <w:szCs w:val="23"/>
        </w:rPr>
        <w:t>, ki predstavlja pomembno kulturno in izobraževalno središče lokalnega okolja.</w:t>
      </w:r>
    </w:p>
    <w:p w:rsidR="00746CAA" w:rsidRDefault="00746CAA" w:rsidP="00746CAA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746CAA" w:rsidRPr="00746CAA" w:rsidRDefault="00746CAA" w:rsidP="00746CAA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 xml:space="preserve">Poleg tega prebivalcem dostop do knjižničnih storitev omogoča tudi </w:t>
      </w:r>
      <w:proofErr w:type="spellStart"/>
      <w:r w:rsidRPr="00746CAA">
        <w:rPr>
          <w:rStyle w:val="Krepko"/>
          <w:rFonts w:ascii="Arial" w:hAnsi="Arial" w:cs="Arial"/>
          <w:sz w:val="23"/>
          <w:szCs w:val="23"/>
        </w:rPr>
        <w:t>bibliobus</w:t>
      </w:r>
      <w:proofErr w:type="spellEnd"/>
      <w:r w:rsidRPr="00746CAA">
        <w:rPr>
          <w:rFonts w:ascii="Arial" w:hAnsi="Arial" w:cs="Arial"/>
          <w:sz w:val="23"/>
          <w:szCs w:val="23"/>
        </w:rPr>
        <w:t>, ki s potujočo knjižnico zagotavlja dostopnost knjig in drugih knjižničnih storitev tudi v manjših naseljih občine.</w:t>
      </w:r>
      <w:r w:rsidR="00472D78">
        <w:rPr>
          <w:rFonts w:ascii="Arial" w:hAnsi="Arial" w:cs="Arial"/>
          <w:sz w:val="23"/>
          <w:szCs w:val="23"/>
        </w:rPr>
        <w:t xml:space="preserve"> </w:t>
      </w:r>
      <w:r w:rsidR="00472D78" w:rsidRPr="00FD7AAF">
        <w:rPr>
          <w:rFonts w:ascii="Arial" w:hAnsi="Arial" w:cs="Arial"/>
          <w:sz w:val="23"/>
          <w:szCs w:val="23"/>
        </w:rPr>
        <w:t>Knjižnična mreža ima pomembno vlogo tudi pri razvoju bralne kulture, vseživljenjskega učenja in medgeneracijskega povezovanja.</w:t>
      </w:r>
    </w:p>
    <w:p w:rsidR="00746CAA" w:rsidRDefault="00746CAA" w:rsidP="00746CAA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746CAA" w:rsidRPr="00746CAA" w:rsidRDefault="00746CAA" w:rsidP="00746CAA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>Muzejske zbirke in galerijska dejavnost</w:t>
      </w:r>
    </w:p>
    <w:p w:rsidR="00746CAA" w:rsidRDefault="00746CAA" w:rsidP="00746CAA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746CAA" w:rsidRPr="00746CAA" w:rsidRDefault="00746CAA" w:rsidP="00746CAA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>Pomemben del kulturne ponudbe na območju občine predstavljajo tudi muzejske zbirke in galerijski prostori.</w:t>
      </w:r>
    </w:p>
    <w:p w:rsidR="00746CAA" w:rsidRDefault="00746CAA" w:rsidP="00746CAA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746CAA" w:rsidRPr="00746CAA" w:rsidRDefault="00746CAA" w:rsidP="00746CAA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 xml:space="preserve">Na Dvoru deluje </w:t>
      </w:r>
      <w:proofErr w:type="spellStart"/>
      <w:r w:rsidRPr="00746CAA">
        <w:rPr>
          <w:rStyle w:val="Krepko"/>
          <w:rFonts w:ascii="Arial" w:hAnsi="Arial" w:cs="Arial"/>
          <w:sz w:val="23"/>
          <w:szCs w:val="23"/>
        </w:rPr>
        <w:t>Železolivarski</w:t>
      </w:r>
      <w:proofErr w:type="spellEnd"/>
      <w:r w:rsidRPr="00746CAA">
        <w:rPr>
          <w:rStyle w:val="Krepko"/>
          <w:rFonts w:ascii="Arial" w:hAnsi="Arial" w:cs="Arial"/>
          <w:sz w:val="23"/>
          <w:szCs w:val="23"/>
        </w:rPr>
        <w:t xml:space="preserve"> muzej in galerija Dvor</w:t>
      </w:r>
      <w:r w:rsidRPr="00746CAA">
        <w:rPr>
          <w:rFonts w:ascii="Arial" w:hAnsi="Arial" w:cs="Arial"/>
          <w:sz w:val="23"/>
          <w:szCs w:val="23"/>
        </w:rPr>
        <w:t xml:space="preserve">, ki je v zasebni lasti podjetja KGN d.o.o. Muzej hrani izjemno </w:t>
      </w:r>
      <w:r w:rsidRPr="00746CAA">
        <w:rPr>
          <w:rStyle w:val="Krepko"/>
          <w:rFonts w:ascii="Arial" w:hAnsi="Arial" w:cs="Arial"/>
          <w:sz w:val="23"/>
          <w:szCs w:val="23"/>
        </w:rPr>
        <w:t>Marinčevo zbirko izdelkov nekdanje železolivarne</w:t>
      </w:r>
      <w:r w:rsidRPr="00746CAA">
        <w:rPr>
          <w:rFonts w:ascii="Arial" w:hAnsi="Arial" w:cs="Arial"/>
          <w:sz w:val="23"/>
          <w:szCs w:val="23"/>
        </w:rPr>
        <w:t>, ki predstavlja pomembno pričevanje o industrijski zgodovini območja. Galerijski prostor omogoča tudi organizacijo likovnih razstav in drugih kulturnih dogodkov ter pomembno prispeva k razvoju kulturnega življenja na Dvoru.</w:t>
      </w:r>
      <w:r w:rsidR="000A21DB">
        <w:rPr>
          <w:rFonts w:ascii="Arial" w:hAnsi="Arial" w:cs="Arial"/>
          <w:sz w:val="23"/>
          <w:szCs w:val="23"/>
        </w:rPr>
        <w:t xml:space="preserve"> </w:t>
      </w:r>
      <w:r w:rsidR="000A21DB" w:rsidRPr="00FD7AAF">
        <w:rPr>
          <w:rFonts w:ascii="Arial" w:hAnsi="Arial" w:cs="Arial"/>
          <w:sz w:val="23"/>
          <w:szCs w:val="23"/>
        </w:rPr>
        <w:t>Takšne zbirke predstavljajo pomemben potencial za sodelovanje z izobraževalnimi ustanovami, strokovnimi institucijami in turističnim sektorjem.</w:t>
      </w:r>
    </w:p>
    <w:p w:rsidR="00746CAA" w:rsidRDefault="00746CAA" w:rsidP="00746CAA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746CAA" w:rsidRPr="00746CAA" w:rsidRDefault="00746CAA" w:rsidP="00746CAA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>Kulturna dediščina in muzejske zbirke lokalnega pomena</w:t>
      </w:r>
    </w:p>
    <w:p w:rsidR="00746CAA" w:rsidRDefault="00746CAA" w:rsidP="00746CAA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746CAA" w:rsidRPr="00746CAA" w:rsidRDefault="00746CAA" w:rsidP="00746CAA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 xml:space="preserve">V Drašči vasi se nahaja </w:t>
      </w:r>
      <w:r w:rsidRPr="00746CAA">
        <w:rPr>
          <w:rStyle w:val="Krepko"/>
          <w:rFonts w:ascii="Arial" w:hAnsi="Arial" w:cs="Arial"/>
          <w:sz w:val="23"/>
          <w:szCs w:val="23"/>
        </w:rPr>
        <w:t>muzejska soba pisateljice Ivanke Mestnik</w:t>
      </w:r>
      <w:r w:rsidRPr="00746CAA">
        <w:rPr>
          <w:rFonts w:ascii="Arial" w:hAnsi="Arial" w:cs="Arial"/>
          <w:sz w:val="23"/>
          <w:szCs w:val="23"/>
        </w:rPr>
        <w:t xml:space="preserve">, ki je urejena v </w:t>
      </w:r>
      <w:r w:rsidRPr="00746CAA">
        <w:rPr>
          <w:rStyle w:val="Krepko"/>
          <w:rFonts w:ascii="Arial" w:hAnsi="Arial" w:cs="Arial"/>
          <w:sz w:val="23"/>
          <w:szCs w:val="23"/>
        </w:rPr>
        <w:t>Hiši kulture in nature družine Vidic</w:t>
      </w:r>
      <w:r w:rsidRPr="00746CAA">
        <w:rPr>
          <w:rFonts w:ascii="Arial" w:hAnsi="Arial" w:cs="Arial"/>
          <w:sz w:val="23"/>
          <w:szCs w:val="23"/>
        </w:rPr>
        <w:t>. Zbirka predstavlja pomemben spomin na življenje in delo pisateljice ter prispeva k ohranjanju literarne dediščine območja.</w:t>
      </w:r>
    </w:p>
    <w:p w:rsidR="00746CAA" w:rsidRDefault="00746CAA" w:rsidP="00746CAA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746CAA" w:rsidRPr="00746CAA" w:rsidRDefault="00746CAA" w:rsidP="00746CAA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>Posamezni kulturni ustvarjalci</w:t>
      </w:r>
    </w:p>
    <w:p w:rsidR="00746CAA" w:rsidRDefault="00746CAA" w:rsidP="00746CAA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746CAA" w:rsidRPr="00746CAA" w:rsidRDefault="00746CAA" w:rsidP="00746CAA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 xml:space="preserve">Kulturno življenje občine pomembno bogatijo tudi posamezni ustvarjalci, med katerimi so pesnice, pesniki, skladatelji ter drugi umetniki. Med izstopajočimi ustvarjalci iz občine je </w:t>
      </w:r>
      <w:r w:rsidRPr="00746CAA">
        <w:rPr>
          <w:rStyle w:val="Krepko"/>
          <w:rFonts w:ascii="Arial" w:hAnsi="Arial" w:cs="Arial"/>
          <w:sz w:val="23"/>
          <w:szCs w:val="23"/>
        </w:rPr>
        <w:t>Matej Kocjančič</w:t>
      </w:r>
      <w:r w:rsidRPr="00746CAA">
        <w:rPr>
          <w:rFonts w:ascii="Arial" w:hAnsi="Arial" w:cs="Arial"/>
          <w:sz w:val="23"/>
          <w:szCs w:val="23"/>
        </w:rPr>
        <w:t>, ki s svojim ustvarjanjem pomembno prispeva k sodobni kulturni prepoznavnosti prostora.</w:t>
      </w:r>
    </w:p>
    <w:p w:rsidR="00746CAA" w:rsidRDefault="00746CAA" w:rsidP="00746CAA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746CAA" w:rsidRPr="00746CAA" w:rsidRDefault="00746CAA" w:rsidP="00746CAA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746CAA">
        <w:rPr>
          <w:rFonts w:ascii="Arial" w:hAnsi="Arial" w:cs="Arial"/>
          <w:sz w:val="23"/>
          <w:szCs w:val="23"/>
        </w:rPr>
        <w:t>Podpora lokalnim ustvarjalcem predstavlja pomemben del kulturne politike občine, saj omogoča razvoj kulturne ustvarjalnosti ter ohranjanje kulturne identitete prostora.</w:t>
      </w:r>
    </w:p>
    <w:p w:rsidR="00222138" w:rsidRDefault="00222138" w:rsidP="008B149C">
      <w:pPr>
        <w:jc w:val="both"/>
        <w:rPr>
          <w:sz w:val="23"/>
          <w:szCs w:val="23"/>
        </w:rPr>
      </w:pPr>
    </w:p>
    <w:p w:rsidR="00746CAA" w:rsidRDefault="00746CAA" w:rsidP="008B149C">
      <w:pPr>
        <w:jc w:val="both"/>
        <w:rPr>
          <w:sz w:val="23"/>
          <w:szCs w:val="23"/>
        </w:rPr>
      </w:pPr>
    </w:p>
    <w:p w:rsidR="00E428B2" w:rsidRPr="007911A6" w:rsidRDefault="00D12E7F" w:rsidP="00E428B2">
      <w:pPr>
        <w:pStyle w:val="Naslov1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STRATEŠKI CILJI RAZVOJA KULTURE</w:t>
      </w:r>
    </w:p>
    <w:p w:rsidR="00E428B2" w:rsidRDefault="00E428B2" w:rsidP="00E428B2">
      <w:pPr>
        <w:pStyle w:val="Naslov2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E428B2" w:rsidRPr="00222138" w:rsidRDefault="00E428B2" w:rsidP="00E428B2">
      <w:pPr>
        <w:pStyle w:val="Naslov2"/>
        <w:spacing w:before="0" w:beforeAutospacing="0" w:after="0" w:afterAutospacing="0"/>
        <w:ind w:left="360"/>
        <w:rPr>
          <w:rFonts w:ascii="Arial" w:hAnsi="Arial" w:cs="Arial"/>
          <w:sz w:val="23"/>
          <w:szCs w:val="23"/>
        </w:rPr>
      </w:pPr>
      <w:r w:rsidRPr="00222138">
        <w:rPr>
          <w:rFonts w:ascii="Arial" w:hAnsi="Arial" w:cs="Arial"/>
          <w:sz w:val="23"/>
          <w:szCs w:val="23"/>
        </w:rPr>
        <w:t>Cilj 1: Trajnostno varovanje in aktivno upravljanje kulturne dediščine</w:t>
      </w:r>
    </w:p>
    <w:p w:rsidR="00E428B2" w:rsidRDefault="00E428B2" w:rsidP="00E428B2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E428B2" w:rsidRPr="007911A6" w:rsidRDefault="00E428B2" w:rsidP="00E428B2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Kulturna dediščina predstavlja temelj identitete Občine Žužemberk in enega ključnih razvojnih potencialov lokalnega okolja. Cilj občine je zagotoviti njeno dolgoročno ohranjanje ter hkrati spodbujati njeno vključevanje v sodobno družbeno in kulturno življenje.</w:t>
      </w:r>
    </w:p>
    <w:p w:rsidR="00E428B2" w:rsidRDefault="00E428B2" w:rsidP="00E428B2">
      <w:pPr>
        <w:pStyle w:val="Naslov3"/>
        <w:spacing w:before="0" w:beforeAutospacing="0" w:after="0" w:afterAutospacing="0"/>
        <w:ind w:left="360"/>
        <w:rPr>
          <w:rFonts w:ascii="Arial" w:hAnsi="Arial" w:cs="Arial"/>
          <w:b w:val="0"/>
          <w:sz w:val="23"/>
          <w:szCs w:val="23"/>
        </w:rPr>
      </w:pPr>
    </w:p>
    <w:p w:rsidR="00E428B2" w:rsidRPr="00E428B2" w:rsidRDefault="00E428B2" w:rsidP="00E428B2">
      <w:pPr>
        <w:pStyle w:val="Naslov3"/>
        <w:spacing w:before="0" w:beforeAutospacing="0" w:after="0" w:afterAutospacing="0"/>
        <w:ind w:left="360"/>
        <w:rPr>
          <w:rFonts w:ascii="Arial" w:hAnsi="Arial" w:cs="Arial"/>
          <w:b w:val="0"/>
          <w:sz w:val="23"/>
          <w:szCs w:val="23"/>
        </w:rPr>
      </w:pPr>
      <w:r w:rsidRPr="00E428B2">
        <w:rPr>
          <w:rFonts w:ascii="Arial" w:hAnsi="Arial" w:cs="Arial"/>
          <w:b w:val="0"/>
          <w:sz w:val="23"/>
          <w:szCs w:val="23"/>
        </w:rPr>
        <w:t>Prioritete:</w:t>
      </w:r>
    </w:p>
    <w:p w:rsidR="00E428B2" w:rsidRPr="007911A6" w:rsidRDefault="00E428B2" w:rsidP="00E428B2">
      <w:pPr>
        <w:pStyle w:val="Navadensplet"/>
        <w:numPr>
          <w:ilvl w:val="0"/>
          <w:numId w:val="12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sistematična obnova ogroženih kulturnih spomenikov,</w:t>
      </w:r>
    </w:p>
    <w:p w:rsidR="00E428B2" w:rsidRPr="007911A6" w:rsidRDefault="00E428B2" w:rsidP="00E428B2">
      <w:pPr>
        <w:pStyle w:val="Navadensplet"/>
        <w:numPr>
          <w:ilvl w:val="0"/>
          <w:numId w:val="12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vzpostavitev modelov trajnostnega upravljanja dediščine,</w:t>
      </w:r>
    </w:p>
    <w:p w:rsidR="00E428B2" w:rsidRPr="007911A6" w:rsidRDefault="00E428B2" w:rsidP="00E428B2">
      <w:pPr>
        <w:pStyle w:val="Navadensplet"/>
        <w:numPr>
          <w:ilvl w:val="0"/>
          <w:numId w:val="12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povezovanje varstva dediščine z njeno javno dostopnostjo,</w:t>
      </w:r>
    </w:p>
    <w:p w:rsidR="00E428B2" w:rsidRPr="007911A6" w:rsidRDefault="00E428B2" w:rsidP="00E428B2">
      <w:pPr>
        <w:pStyle w:val="Navadensplet"/>
        <w:numPr>
          <w:ilvl w:val="0"/>
          <w:numId w:val="12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digitalizacija in sodobna interpretacija dediščine,</w:t>
      </w:r>
    </w:p>
    <w:p w:rsidR="00BC2714" w:rsidRDefault="00E428B2" w:rsidP="00E428B2">
      <w:pPr>
        <w:pStyle w:val="Navadensplet"/>
        <w:numPr>
          <w:ilvl w:val="0"/>
          <w:numId w:val="12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vključevanje dediščine v turistično ponudbo</w:t>
      </w:r>
      <w:r w:rsidR="00BC2714">
        <w:rPr>
          <w:rFonts w:ascii="Arial" w:hAnsi="Arial" w:cs="Arial"/>
          <w:sz w:val="23"/>
          <w:szCs w:val="23"/>
        </w:rPr>
        <w:t xml:space="preserve"> </w:t>
      </w:r>
    </w:p>
    <w:p w:rsidR="00E428B2" w:rsidRPr="00BC2714" w:rsidRDefault="00BC2714" w:rsidP="00E428B2">
      <w:pPr>
        <w:pStyle w:val="Navadensplet"/>
        <w:numPr>
          <w:ilvl w:val="0"/>
          <w:numId w:val="12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BC2714">
        <w:rPr>
          <w:rFonts w:ascii="Arial" w:hAnsi="Arial" w:cs="Arial"/>
          <w:sz w:val="23"/>
          <w:szCs w:val="23"/>
        </w:rPr>
        <w:t>določitev prednostnega vrstnega reda obnov glede na strokovne, razvojne in finančne kriterije</w:t>
      </w:r>
      <w:r w:rsidR="00E428B2" w:rsidRPr="00BC2714">
        <w:rPr>
          <w:rFonts w:ascii="Arial" w:hAnsi="Arial" w:cs="Arial"/>
          <w:sz w:val="23"/>
          <w:szCs w:val="23"/>
        </w:rPr>
        <w:t>.</w:t>
      </w:r>
    </w:p>
    <w:p w:rsidR="00E428B2" w:rsidRDefault="00E428B2" w:rsidP="00E428B2">
      <w:pPr>
        <w:pStyle w:val="Naslov2"/>
        <w:spacing w:before="0" w:beforeAutospacing="0" w:after="0" w:afterAutospacing="0"/>
        <w:rPr>
          <w:rFonts w:ascii="Segoe UI Symbol" w:hAnsi="Segoe UI Symbol" w:cs="Segoe UI Symbol"/>
          <w:sz w:val="23"/>
          <w:szCs w:val="23"/>
        </w:rPr>
      </w:pPr>
    </w:p>
    <w:p w:rsidR="00E428B2" w:rsidRPr="00222138" w:rsidRDefault="00E428B2" w:rsidP="00E428B2">
      <w:pPr>
        <w:pStyle w:val="Naslov2"/>
        <w:spacing w:before="0" w:beforeAutospacing="0" w:after="0" w:afterAutospacing="0"/>
        <w:ind w:left="360"/>
        <w:rPr>
          <w:rFonts w:ascii="Arial" w:hAnsi="Arial" w:cs="Arial"/>
          <w:sz w:val="23"/>
          <w:szCs w:val="23"/>
        </w:rPr>
      </w:pPr>
      <w:r w:rsidRPr="00222138">
        <w:rPr>
          <w:rFonts w:ascii="Arial" w:hAnsi="Arial" w:cs="Arial"/>
          <w:sz w:val="23"/>
          <w:szCs w:val="23"/>
        </w:rPr>
        <w:t>Cilj 2: Dostopna in vključujoča kultura za vse prebivalce</w:t>
      </w:r>
    </w:p>
    <w:p w:rsidR="00222138" w:rsidRDefault="00222138" w:rsidP="00E428B2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E428B2" w:rsidRPr="007911A6" w:rsidRDefault="00E428B2" w:rsidP="00E428B2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Občina bo spodbujala dostopnost kulturnih vsebin vsem generacijam ter ustvarjala pogoje za aktivno sodelovanje prebivalcev v kulturnem življenju.</w:t>
      </w:r>
    </w:p>
    <w:p w:rsidR="00E428B2" w:rsidRDefault="00E428B2" w:rsidP="00E428B2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E428B2" w:rsidRPr="00E428B2" w:rsidRDefault="00E428B2" w:rsidP="00E428B2">
      <w:pPr>
        <w:pStyle w:val="Naslov3"/>
        <w:spacing w:before="0" w:beforeAutospacing="0" w:after="0" w:afterAutospacing="0"/>
        <w:rPr>
          <w:rFonts w:ascii="Arial" w:hAnsi="Arial" w:cs="Arial"/>
          <w:b w:val="0"/>
          <w:sz w:val="23"/>
          <w:szCs w:val="23"/>
        </w:rPr>
      </w:pPr>
      <w:r w:rsidRPr="00E428B2">
        <w:rPr>
          <w:rFonts w:ascii="Arial" w:hAnsi="Arial" w:cs="Arial"/>
          <w:b w:val="0"/>
          <w:sz w:val="23"/>
          <w:szCs w:val="23"/>
        </w:rPr>
        <w:t>Prioritete:</w:t>
      </w:r>
    </w:p>
    <w:p w:rsidR="00E428B2" w:rsidRPr="007911A6" w:rsidRDefault="00E428B2" w:rsidP="00E428B2">
      <w:pPr>
        <w:pStyle w:val="Navadensplet"/>
        <w:numPr>
          <w:ilvl w:val="0"/>
          <w:numId w:val="13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enakomerna dostopnost kulturnih programov na celotnem območju občine,</w:t>
      </w:r>
    </w:p>
    <w:p w:rsidR="00E428B2" w:rsidRPr="007911A6" w:rsidRDefault="00E428B2" w:rsidP="00E428B2">
      <w:pPr>
        <w:pStyle w:val="Navadensplet"/>
        <w:numPr>
          <w:ilvl w:val="0"/>
          <w:numId w:val="13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vključevanje otrok in mladih v kulturne dejavnosti,</w:t>
      </w:r>
    </w:p>
    <w:p w:rsidR="00E428B2" w:rsidRPr="007911A6" w:rsidRDefault="00E428B2" w:rsidP="00E428B2">
      <w:pPr>
        <w:pStyle w:val="Navadensplet"/>
        <w:numPr>
          <w:ilvl w:val="0"/>
          <w:numId w:val="13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razvoj medgeneracijskih kulturnih programov,</w:t>
      </w:r>
    </w:p>
    <w:p w:rsidR="00F11674" w:rsidRDefault="00E428B2" w:rsidP="00E428B2">
      <w:pPr>
        <w:pStyle w:val="Navadensplet"/>
        <w:numPr>
          <w:ilvl w:val="0"/>
          <w:numId w:val="13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odpravljanje prostorskih in socialnih ovir pri dostopu do kulture</w:t>
      </w:r>
    </w:p>
    <w:p w:rsidR="00E428B2" w:rsidRPr="00F11674" w:rsidRDefault="00F11674" w:rsidP="00E428B2">
      <w:pPr>
        <w:pStyle w:val="Navadensplet"/>
        <w:numPr>
          <w:ilvl w:val="0"/>
          <w:numId w:val="13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F11674">
        <w:rPr>
          <w:rFonts w:ascii="Arial" w:hAnsi="Arial" w:cs="Arial"/>
          <w:sz w:val="23"/>
          <w:szCs w:val="23"/>
        </w:rPr>
        <w:t>posebna pozornost ranljivim skupinam in dostopnosti vsebin za starejše, mlade ter osebe z omejenim dostopom do kulturnih vsebin</w:t>
      </w:r>
      <w:r w:rsidR="00E428B2" w:rsidRPr="00F11674">
        <w:rPr>
          <w:rFonts w:ascii="Arial" w:hAnsi="Arial" w:cs="Arial"/>
          <w:sz w:val="23"/>
          <w:szCs w:val="23"/>
        </w:rPr>
        <w:t>.</w:t>
      </w:r>
    </w:p>
    <w:p w:rsidR="00E428B2" w:rsidRDefault="00E428B2" w:rsidP="00E428B2">
      <w:pPr>
        <w:pStyle w:val="Naslov2"/>
        <w:spacing w:before="0" w:beforeAutospacing="0" w:after="0" w:afterAutospacing="0"/>
        <w:rPr>
          <w:rFonts w:ascii="Segoe UI Symbol" w:hAnsi="Segoe UI Symbol" w:cs="Segoe UI Symbol"/>
          <w:sz w:val="23"/>
          <w:szCs w:val="23"/>
        </w:rPr>
      </w:pPr>
    </w:p>
    <w:p w:rsidR="00E428B2" w:rsidRPr="00222138" w:rsidRDefault="00E428B2" w:rsidP="00E428B2">
      <w:pPr>
        <w:pStyle w:val="Naslov2"/>
        <w:spacing w:before="0" w:beforeAutospacing="0" w:after="0" w:afterAutospacing="0"/>
        <w:ind w:left="360"/>
        <w:rPr>
          <w:rFonts w:ascii="Arial" w:hAnsi="Arial" w:cs="Arial"/>
          <w:sz w:val="23"/>
          <w:szCs w:val="23"/>
        </w:rPr>
      </w:pPr>
      <w:r w:rsidRPr="00222138">
        <w:rPr>
          <w:rFonts w:ascii="Arial" w:hAnsi="Arial" w:cs="Arial"/>
          <w:sz w:val="23"/>
          <w:szCs w:val="23"/>
        </w:rPr>
        <w:t>Cilj 3: Krepitev ljubiteljske kulture kot nosilke družbenega življenja</w:t>
      </w:r>
    </w:p>
    <w:p w:rsidR="00E428B2" w:rsidRDefault="00E428B2" w:rsidP="00E428B2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E428B2" w:rsidRPr="007911A6" w:rsidRDefault="00E428B2" w:rsidP="00E428B2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Ljubiteljska kultura ostaja ključni nosilec kulturnega utripa občine, zato bo občina zagotavljala stabilne pogoje za njeno delovanje in razvoj.</w:t>
      </w:r>
    </w:p>
    <w:p w:rsidR="00E428B2" w:rsidRDefault="00E428B2" w:rsidP="00E428B2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E428B2" w:rsidRPr="00E428B2" w:rsidRDefault="00E428B2" w:rsidP="00E428B2">
      <w:pPr>
        <w:pStyle w:val="Naslov3"/>
        <w:spacing w:before="0" w:beforeAutospacing="0" w:after="0" w:afterAutospacing="0"/>
        <w:rPr>
          <w:rFonts w:ascii="Arial" w:hAnsi="Arial" w:cs="Arial"/>
          <w:b w:val="0"/>
          <w:sz w:val="23"/>
          <w:szCs w:val="23"/>
        </w:rPr>
      </w:pPr>
      <w:r w:rsidRPr="00E428B2">
        <w:rPr>
          <w:rFonts w:ascii="Arial" w:hAnsi="Arial" w:cs="Arial"/>
          <w:b w:val="0"/>
          <w:sz w:val="23"/>
          <w:szCs w:val="23"/>
        </w:rPr>
        <w:t>Prioritete:</w:t>
      </w:r>
    </w:p>
    <w:p w:rsidR="00E428B2" w:rsidRPr="007911A6" w:rsidRDefault="00E428B2" w:rsidP="00E428B2">
      <w:pPr>
        <w:pStyle w:val="Navadensplet"/>
        <w:numPr>
          <w:ilvl w:val="0"/>
          <w:numId w:val="14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stabilno in transparentno financiranje društev,</w:t>
      </w:r>
    </w:p>
    <w:p w:rsidR="00E428B2" w:rsidRPr="007911A6" w:rsidRDefault="00E428B2" w:rsidP="00E428B2">
      <w:pPr>
        <w:pStyle w:val="Navadensplet"/>
        <w:numPr>
          <w:ilvl w:val="0"/>
          <w:numId w:val="14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izboljševanje prostorskih pogojev za delovanje,</w:t>
      </w:r>
    </w:p>
    <w:p w:rsidR="00E428B2" w:rsidRPr="007911A6" w:rsidRDefault="00E428B2" w:rsidP="00E428B2">
      <w:pPr>
        <w:pStyle w:val="Navadensplet"/>
        <w:numPr>
          <w:ilvl w:val="0"/>
          <w:numId w:val="14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strokovna podpora pri organizaciji večjih projektov,</w:t>
      </w:r>
    </w:p>
    <w:p w:rsidR="00E428B2" w:rsidRPr="007911A6" w:rsidRDefault="00E428B2" w:rsidP="00E428B2">
      <w:pPr>
        <w:pStyle w:val="Navadensplet"/>
        <w:numPr>
          <w:ilvl w:val="0"/>
          <w:numId w:val="14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spodbujanje vključevanja mladih ustvarjalcev,</w:t>
      </w:r>
    </w:p>
    <w:p w:rsidR="00A35D7C" w:rsidRDefault="00E428B2" w:rsidP="00E428B2">
      <w:pPr>
        <w:pStyle w:val="Navadensplet"/>
        <w:numPr>
          <w:ilvl w:val="0"/>
          <w:numId w:val="14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povezovanje društev med seboj</w:t>
      </w:r>
    </w:p>
    <w:p w:rsidR="00E428B2" w:rsidRPr="00A35D7C" w:rsidRDefault="00A35D7C" w:rsidP="00E428B2">
      <w:pPr>
        <w:pStyle w:val="Navadensplet"/>
        <w:numPr>
          <w:ilvl w:val="0"/>
          <w:numId w:val="14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A35D7C">
        <w:rPr>
          <w:rFonts w:ascii="Arial" w:hAnsi="Arial" w:cs="Arial"/>
          <w:sz w:val="23"/>
          <w:szCs w:val="23"/>
        </w:rPr>
        <w:t>krepitev prenosa znanj med izkušenimi nosilci kulturnih dejavnosti in mlajšimi generacijami</w:t>
      </w:r>
      <w:r w:rsidR="00E428B2" w:rsidRPr="00A35D7C">
        <w:rPr>
          <w:rFonts w:ascii="Arial" w:hAnsi="Arial" w:cs="Arial"/>
          <w:sz w:val="23"/>
          <w:szCs w:val="23"/>
        </w:rPr>
        <w:t>.</w:t>
      </w:r>
    </w:p>
    <w:p w:rsidR="00E428B2" w:rsidRDefault="00E428B2" w:rsidP="00E428B2">
      <w:pPr>
        <w:pStyle w:val="Naslov2"/>
        <w:spacing w:before="0" w:beforeAutospacing="0" w:after="0" w:afterAutospacing="0"/>
        <w:rPr>
          <w:rFonts w:ascii="Segoe UI Symbol" w:hAnsi="Segoe UI Symbol" w:cs="Segoe UI Symbol"/>
          <w:sz w:val="23"/>
          <w:szCs w:val="23"/>
        </w:rPr>
      </w:pPr>
    </w:p>
    <w:p w:rsidR="00E428B2" w:rsidRPr="00222138" w:rsidRDefault="00E428B2" w:rsidP="00E428B2">
      <w:pPr>
        <w:pStyle w:val="Naslov2"/>
        <w:spacing w:before="0" w:beforeAutospacing="0" w:after="0" w:afterAutospacing="0"/>
        <w:ind w:left="360"/>
        <w:rPr>
          <w:rFonts w:ascii="Arial" w:hAnsi="Arial" w:cs="Arial"/>
          <w:sz w:val="23"/>
          <w:szCs w:val="23"/>
        </w:rPr>
      </w:pPr>
      <w:r w:rsidRPr="00222138">
        <w:rPr>
          <w:rFonts w:ascii="Arial" w:hAnsi="Arial" w:cs="Arial"/>
          <w:sz w:val="23"/>
          <w:szCs w:val="23"/>
        </w:rPr>
        <w:t>Cilj 4: Razvoj in učinkovito upravljanje javne kulturne infrastrukture</w:t>
      </w:r>
    </w:p>
    <w:p w:rsidR="00E428B2" w:rsidRDefault="00E428B2" w:rsidP="00E428B2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E428B2" w:rsidRPr="007911A6" w:rsidRDefault="00E428B2" w:rsidP="00E428B2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Kakovostna infrastruktura je pogoj za razvoj kulturnih dejavnosti, zato bo občina skrbela za njeno vzdrževanje, posodabljanje in večnamensko uporabo.</w:t>
      </w:r>
    </w:p>
    <w:p w:rsidR="00E428B2" w:rsidRDefault="00E428B2" w:rsidP="00E428B2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E428B2" w:rsidRPr="00E428B2" w:rsidRDefault="00E428B2" w:rsidP="00E428B2">
      <w:pPr>
        <w:pStyle w:val="Naslov3"/>
        <w:spacing w:before="0" w:beforeAutospacing="0" w:after="0" w:afterAutospacing="0"/>
        <w:rPr>
          <w:rFonts w:ascii="Arial" w:hAnsi="Arial" w:cs="Arial"/>
          <w:b w:val="0"/>
          <w:sz w:val="23"/>
          <w:szCs w:val="23"/>
        </w:rPr>
      </w:pPr>
      <w:r w:rsidRPr="00E428B2">
        <w:rPr>
          <w:rFonts w:ascii="Arial" w:hAnsi="Arial" w:cs="Arial"/>
          <w:b w:val="0"/>
          <w:sz w:val="23"/>
          <w:szCs w:val="23"/>
        </w:rPr>
        <w:t>Prioritete:</w:t>
      </w:r>
    </w:p>
    <w:p w:rsidR="00E428B2" w:rsidRPr="007911A6" w:rsidRDefault="00E428B2" w:rsidP="00E428B2">
      <w:pPr>
        <w:pStyle w:val="Navadensplet"/>
        <w:numPr>
          <w:ilvl w:val="0"/>
          <w:numId w:val="15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postopno izboljševanje kulturnih objektov,</w:t>
      </w:r>
    </w:p>
    <w:p w:rsidR="00E428B2" w:rsidRPr="007911A6" w:rsidRDefault="00E428B2" w:rsidP="00E428B2">
      <w:pPr>
        <w:pStyle w:val="Navadensplet"/>
        <w:numPr>
          <w:ilvl w:val="0"/>
          <w:numId w:val="15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večnamenska raba prostorov,</w:t>
      </w:r>
    </w:p>
    <w:p w:rsidR="00E428B2" w:rsidRPr="007911A6" w:rsidRDefault="00E428B2" w:rsidP="00E428B2">
      <w:pPr>
        <w:pStyle w:val="Navadensplet"/>
        <w:numPr>
          <w:ilvl w:val="0"/>
          <w:numId w:val="15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energetska in funkcionalna prenova objektov,</w:t>
      </w:r>
    </w:p>
    <w:p w:rsidR="00830950" w:rsidRDefault="00E428B2" w:rsidP="00E428B2">
      <w:pPr>
        <w:pStyle w:val="Navadensplet"/>
        <w:numPr>
          <w:ilvl w:val="0"/>
          <w:numId w:val="15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dolgoročno načrtovanje investicij</w:t>
      </w:r>
    </w:p>
    <w:p w:rsidR="00E428B2" w:rsidRPr="007911A6" w:rsidRDefault="00830950" w:rsidP="00E428B2">
      <w:pPr>
        <w:pStyle w:val="Navadensplet"/>
        <w:numPr>
          <w:ilvl w:val="0"/>
          <w:numId w:val="15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FD7AAF">
        <w:rPr>
          <w:rFonts w:ascii="Arial" w:hAnsi="Arial" w:cs="Arial"/>
          <w:sz w:val="23"/>
          <w:szCs w:val="23"/>
        </w:rPr>
        <w:t>uvedba rednega pregleda stanja objektov ter načrtovanja investicij po prioritetah</w:t>
      </w:r>
      <w:r w:rsidR="00E428B2" w:rsidRPr="007911A6">
        <w:rPr>
          <w:rFonts w:ascii="Arial" w:hAnsi="Arial" w:cs="Arial"/>
          <w:sz w:val="23"/>
          <w:szCs w:val="23"/>
        </w:rPr>
        <w:t>.</w:t>
      </w:r>
    </w:p>
    <w:p w:rsidR="00E428B2" w:rsidRDefault="00E428B2" w:rsidP="00E428B2">
      <w:pPr>
        <w:pStyle w:val="Naslov2"/>
        <w:spacing w:before="0" w:beforeAutospacing="0" w:after="0" w:afterAutospacing="0"/>
        <w:rPr>
          <w:rFonts w:ascii="Segoe UI Symbol" w:hAnsi="Segoe UI Symbol" w:cs="Segoe UI Symbol"/>
          <w:sz w:val="23"/>
          <w:szCs w:val="23"/>
        </w:rPr>
      </w:pPr>
    </w:p>
    <w:p w:rsidR="00E428B2" w:rsidRPr="00222138" w:rsidRDefault="00E428B2" w:rsidP="00E428B2">
      <w:pPr>
        <w:pStyle w:val="Naslov2"/>
        <w:spacing w:before="0" w:beforeAutospacing="0" w:after="0" w:afterAutospacing="0"/>
        <w:ind w:left="360"/>
        <w:rPr>
          <w:rFonts w:ascii="Arial" w:hAnsi="Arial" w:cs="Arial"/>
          <w:sz w:val="23"/>
          <w:szCs w:val="23"/>
        </w:rPr>
      </w:pPr>
      <w:r w:rsidRPr="00222138">
        <w:rPr>
          <w:rFonts w:ascii="Arial" w:hAnsi="Arial" w:cs="Arial"/>
          <w:sz w:val="23"/>
          <w:szCs w:val="23"/>
        </w:rPr>
        <w:t>Cilj 5: Razvoj kulture kot pomembnega dejavnika lokalnega razvoja in turizma</w:t>
      </w:r>
    </w:p>
    <w:p w:rsidR="00E428B2" w:rsidRDefault="00E428B2" w:rsidP="00E428B2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E428B2" w:rsidRPr="007911A6" w:rsidRDefault="00E428B2" w:rsidP="00E428B2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Kulturni potencial občine omogoča oblikovanje prepoznavne destinacije, ki povezuje dediščino, prireditve in lokalno ustvarjalnost.</w:t>
      </w:r>
    </w:p>
    <w:p w:rsidR="00E428B2" w:rsidRDefault="00E428B2" w:rsidP="00E428B2">
      <w:pPr>
        <w:pStyle w:val="Naslov3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E428B2" w:rsidRPr="00E428B2" w:rsidRDefault="00E428B2" w:rsidP="00E428B2">
      <w:pPr>
        <w:pStyle w:val="Naslov3"/>
        <w:spacing w:before="0" w:beforeAutospacing="0" w:after="0" w:afterAutospacing="0"/>
        <w:rPr>
          <w:rFonts w:ascii="Arial" w:hAnsi="Arial" w:cs="Arial"/>
          <w:b w:val="0"/>
          <w:sz w:val="23"/>
          <w:szCs w:val="23"/>
        </w:rPr>
      </w:pPr>
      <w:r w:rsidRPr="00E428B2">
        <w:rPr>
          <w:rFonts w:ascii="Arial" w:hAnsi="Arial" w:cs="Arial"/>
          <w:b w:val="0"/>
          <w:sz w:val="23"/>
          <w:szCs w:val="23"/>
        </w:rPr>
        <w:t>Prioritete:</w:t>
      </w:r>
    </w:p>
    <w:p w:rsidR="00E428B2" w:rsidRPr="007911A6" w:rsidRDefault="00E428B2" w:rsidP="00E428B2">
      <w:pPr>
        <w:pStyle w:val="Navadensplet"/>
        <w:numPr>
          <w:ilvl w:val="0"/>
          <w:numId w:val="16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oblikovanje kulturno-turističnih produktov,</w:t>
      </w:r>
    </w:p>
    <w:p w:rsidR="00E428B2" w:rsidRPr="007911A6" w:rsidRDefault="00E428B2" w:rsidP="00E428B2">
      <w:pPr>
        <w:pStyle w:val="Navadensplet"/>
        <w:numPr>
          <w:ilvl w:val="0"/>
          <w:numId w:val="16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povezovanje kulture in turizma,</w:t>
      </w:r>
    </w:p>
    <w:p w:rsidR="00E428B2" w:rsidRPr="007911A6" w:rsidRDefault="00E428B2" w:rsidP="00E428B2">
      <w:pPr>
        <w:pStyle w:val="Navadensplet"/>
        <w:numPr>
          <w:ilvl w:val="0"/>
          <w:numId w:val="16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večja promocija kulturnih vsebin,</w:t>
      </w:r>
    </w:p>
    <w:p w:rsidR="00E428B2" w:rsidRPr="007911A6" w:rsidRDefault="00E428B2" w:rsidP="00E428B2">
      <w:pPr>
        <w:pStyle w:val="Navadensplet"/>
        <w:numPr>
          <w:ilvl w:val="0"/>
          <w:numId w:val="16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7911A6">
        <w:rPr>
          <w:rFonts w:ascii="Arial" w:hAnsi="Arial" w:cs="Arial"/>
          <w:sz w:val="23"/>
          <w:szCs w:val="23"/>
        </w:rPr>
        <w:t>sodelovanje z regijskimi in nacionalnimi institucijami.</w:t>
      </w:r>
    </w:p>
    <w:p w:rsidR="00E428B2" w:rsidRDefault="00E428B2" w:rsidP="008B149C">
      <w:pPr>
        <w:jc w:val="both"/>
        <w:rPr>
          <w:sz w:val="23"/>
          <w:szCs w:val="23"/>
        </w:rPr>
      </w:pPr>
    </w:p>
    <w:p w:rsidR="00222138" w:rsidRDefault="00222138" w:rsidP="008B149C">
      <w:pPr>
        <w:jc w:val="both"/>
        <w:rPr>
          <w:sz w:val="23"/>
          <w:szCs w:val="23"/>
        </w:rPr>
      </w:pPr>
    </w:p>
    <w:p w:rsidR="00E428B2" w:rsidRPr="00E428B2" w:rsidRDefault="00222138" w:rsidP="00E428B2">
      <w:pPr>
        <w:pStyle w:val="Odstavekseznama"/>
        <w:numPr>
          <w:ilvl w:val="0"/>
          <w:numId w:val="1"/>
        </w:num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E428B2">
        <w:rPr>
          <w:rFonts w:eastAsia="Times New Roman"/>
          <w:b/>
          <w:bCs/>
          <w:kern w:val="36"/>
          <w:sz w:val="23"/>
          <w:szCs w:val="23"/>
          <w:lang w:eastAsia="sl-SI"/>
        </w:rPr>
        <w:t>UKREPI IN KAZALNIKI USPEŠNOSTI</w:t>
      </w:r>
    </w:p>
    <w:p w:rsidR="00E428B2" w:rsidRDefault="00E428B2" w:rsidP="00E428B2">
      <w:pPr>
        <w:outlineLvl w:val="0"/>
        <w:rPr>
          <w:rFonts w:ascii="Segoe UI Symbol" w:eastAsia="Times New Roman" w:hAnsi="Segoe UI Symbol" w:cs="Segoe UI Symbol"/>
          <w:b/>
          <w:bCs/>
          <w:kern w:val="36"/>
          <w:sz w:val="23"/>
          <w:szCs w:val="23"/>
          <w:lang w:eastAsia="sl-SI"/>
        </w:rPr>
      </w:pPr>
    </w:p>
    <w:p w:rsidR="00E428B2" w:rsidRPr="007911A6" w:rsidRDefault="00E428B2" w:rsidP="00E428B2">
      <w:pPr>
        <w:ind w:left="360"/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kern w:val="36"/>
          <w:sz w:val="23"/>
          <w:szCs w:val="23"/>
          <w:lang w:eastAsia="sl-SI"/>
        </w:rPr>
        <w:t>Cilj 1: Trajnostno varovanje kulturne dediščine</w:t>
      </w:r>
    </w:p>
    <w:p w:rsidR="00E428B2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E428B2" w:rsidRPr="00E428B2" w:rsidRDefault="00E428B2" w:rsidP="00E428B2">
      <w:pPr>
        <w:outlineLvl w:val="1"/>
        <w:rPr>
          <w:rFonts w:eastAsia="Times New Roman"/>
          <w:bCs/>
          <w:sz w:val="23"/>
          <w:szCs w:val="23"/>
          <w:lang w:eastAsia="sl-SI"/>
        </w:rPr>
      </w:pPr>
      <w:r w:rsidRPr="00E428B2">
        <w:rPr>
          <w:rFonts w:eastAsia="Times New Roman"/>
          <w:bCs/>
          <w:sz w:val="23"/>
          <w:szCs w:val="23"/>
          <w:lang w:eastAsia="sl-SI"/>
        </w:rPr>
        <w:t>Ključni ukrepi:</w:t>
      </w:r>
    </w:p>
    <w:p w:rsidR="00E428B2" w:rsidRPr="007911A6" w:rsidRDefault="00E428B2" w:rsidP="00E428B2">
      <w:pPr>
        <w:numPr>
          <w:ilvl w:val="0"/>
          <w:numId w:val="1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priprava prioritetnega seznama obnov kulturnih spomenikov,</w:t>
      </w:r>
    </w:p>
    <w:p w:rsidR="00E428B2" w:rsidRPr="007911A6" w:rsidRDefault="00E428B2" w:rsidP="00E428B2">
      <w:pPr>
        <w:numPr>
          <w:ilvl w:val="0"/>
          <w:numId w:val="1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nadaljevanje sofinanciranja obnove dediščine,</w:t>
      </w:r>
    </w:p>
    <w:p w:rsidR="00E428B2" w:rsidRPr="007911A6" w:rsidRDefault="00E428B2" w:rsidP="00E428B2">
      <w:pPr>
        <w:numPr>
          <w:ilvl w:val="0"/>
          <w:numId w:val="1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kandidiranje za državna in EU sredstva,</w:t>
      </w:r>
    </w:p>
    <w:p w:rsidR="00E428B2" w:rsidRPr="007911A6" w:rsidRDefault="00E428B2" w:rsidP="00E428B2">
      <w:pPr>
        <w:numPr>
          <w:ilvl w:val="0"/>
          <w:numId w:val="1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izboljšanje javne dostopnosti pomembnejših spomenikov,</w:t>
      </w:r>
    </w:p>
    <w:p w:rsidR="00E428B2" w:rsidRPr="007911A6" w:rsidRDefault="00E428B2" w:rsidP="00E428B2">
      <w:pPr>
        <w:numPr>
          <w:ilvl w:val="0"/>
          <w:numId w:val="1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 xml:space="preserve">razvoj </w:t>
      </w:r>
      <w:proofErr w:type="spellStart"/>
      <w:r w:rsidRPr="007911A6">
        <w:rPr>
          <w:rFonts w:eastAsia="Times New Roman"/>
          <w:sz w:val="23"/>
          <w:szCs w:val="23"/>
          <w:lang w:eastAsia="sl-SI"/>
        </w:rPr>
        <w:t>interpretacijskih</w:t>
      </w:r>
      <w:proofErr w:type="spellEnd"/>
      <w:r w:rsidRPr="007911A6">
        <w:rPr>
          <w:rFonts w:eastAsia="Times New Roman"/>
          <w:sz w:val="23"/>
          <w:szCs w:val="23"/>
          <w:lang w:eastAsia="sl-SI"/>
        </w:rPr>
        <w:t xml:space="preserve"> vsebin (razstave, vodstva, digitalne predstavitve).</w:t>
      </w:r>
    </w:p>
    <w:p w:rsidR="00E428B2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E428B2" w:rsidRPr="00E428B2" w:rsidRDefault="00E428B2" w:rsidP="00E428B2">
      <w:pPr>
        <w:outlineLvl w:val="1"/>
        <w:rPr>
          <w:rFonts w:eastAsia="Times New Roman"/>
          <w:bCs/>
          <w:sz w:val="23"/>
          <w:szCs w:val="23"/>
          <w:lang w:eastAsia="sl-SI"/>
        </w:rPr>
      </w:pPr>
      <w:r w:rsidRPr="00E428B2">
        <w:rPr>
          <w:rFonts w:eastAsia="Times New Roman"/>
          <w:bCs/>
          <w:sz w:val="23"/>
          <w:szCs w:val="23"/>
          <w:lang w:eastAsia="sl-SI"/>
        </w:rPr>
        <w:t>Kazalniki:</w:t>
      </w:r>
    </w:p>
    <w:p w:rsidR="00E428B2" w:rsidRPr="007911A6" w:rsidRDefault="00E428B2" w:rsidP="00E428B2">
      <w:pPr>
        <w:numPr>
          <w:ilvl w:val="0"/>
          <w:numId w:val="1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število obnovljenih ali saniranih spomenikov,</w:t>
      </w:r>
    </w:p>
    <w:p w:rsidR="00E428B2" w:rsidRPr="007911A6" w:rsidRDefault="00E428B2" w:rsidP="00E428B2">
      <w:pPr>
        <w:numPr>
          <w:ilvl w:val="0"/>
          <w:numId w:val="1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višina pridobljenih zunanjih sredstev,</w:t>
      </w:r>
    </w:p>
    <w:p w:rsidR="00E428B2" w:rsidRPr="007911A6" w:rsidRDefault="00E428B2" w:rsidP="00E428B2">
      <w:pPr>
        <w:numPr>
          <w:ilvl w:val="0"/>
          <w:numId w:val="1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število javno dostopnih objektov dediščine,</w:t>
      </w:r>
    </w:p>
    <w:p w:rsidR="00E428B2" w:rsidRPr="007911A6" w:rsidRDefault="00E428B2" w:rsidP="00E428B2">
      <w:pPr>
        <w:numPr>
          <w:ilvl w:val="0"/>
          <w:numId w:val="1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letno število obiskovalcev ključnih lokacij.</w:t>
      </w:r>
    </w:p>
    <w:p w:rsidR="00E428B2" w:rsidRDefault="00E428B2" w:rsidP="00E428B2">
      <w:pPr>
        <w:outlineLvl w:val="0"/>
        <w:rPr>
          <w:rFonts w:ascii="Segoe UI Symbol" w:eastAsia="Times New Roman" w:hAnsi="Segoe UI Symbol" w:cs="Segoe UI Symbol"/>
          <w:b/>
          <w:bCs/>
          <w:kern w:val="36"/>
          <w:sz w:val="23"/>
          <w:szCs w:val="23"/>
          <w:lang w:eastAsia="sl-SI"/>
        </w:rPr>
      </w:pPr>
    </w:p>
    <w:p w:rsidR="00E428B2" w:rsidRPr="007911A6" w:rsidRDefault="00E428B2" w:rsidP="00E428B2">
      <w:pPr>
        <w:ind w:left="360"/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kern w:val="36"/>
          <w:sz w:val="23"/>
          <w:szCs w:val="23"/>
          <w:lang w:eastAsia="sl-SI"/>
        </w:rPr>
        <w:t>Cilj 2: Dostopnost kulture</w:t>
      </w:r>
    </w:p>
    <w:p w:rsidR="00E428B2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E428B2" w:rsidRPr="007911A6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Ukrepi:</w:t>
      </w:r>
    </w:p>
    <w:p w:rsidR="00E428B2" w:rsidRPr="007911A6" w:rsidRDefault="00E428B2" w:rsidP="00E428B2">
      <w:pPr>
        <w:numPr>
          <w:ilvl w:val="0"/>
          <w:numId w:val="1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podpora kulturnim prireditvam po celotnem območju občine,</w:t>
      </w:r>
    </w:p>
    <w:p w:rsidR="00E428B2" w:rsidRPr="007911A6" w:rsidRDefault="00E428B2" w:rsidP="00E428B2">
      <w:pPr>
        <w:numPr>
          <w:ilvl w:val="0"/>
          <w:numId w:val="1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razvoj programov za otroke in mladino,</w:t>
      </w:r>
    </w:p>
    <w:p w:rsidR="00E428B2" w:rsidRPr="007911A6" w:rsidRDefault="00E428B2" w:rsidP="00E428B2">
      <w:pPr>
        <w:numPr>
          <w:ilvl w:val="0"/>
          <w:numId w:val="1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sodelovanje z vzgojno-izobraževalnimi ustanovami,</w:t>
      </w:r>
    </w:p>
    <w:p w:rsidR="00E428B2" w:rsidRPr="007911A6" w:rsidRDefault="00E428B2" w:rsidP="00E428B2">
      <w:pPr>
        <w:numPr>
          <w:ilvl w:val="0"/>
          <w:numId w:val="1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spodbujanje brezplačnih ali cenovno dostopnih dogodkov.</w:t>
      </w:r>
    </w:p>
    <w:p w:rsidR="00E428B2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E428B2" w:rsidRPr="007911A6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Kazalniki:</w:t>
      </w:r>
    </w:p>
    <w:p w:rsidR="00E428B2" w:rsidRPr="007911A6" w:rsidRDefault="00E428B2" w:rsidP="00E428B2">
      <w:pPr>
        <w:numPr>
          <w:ilvl w:val="0"/>
          <w:numId w:val="2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število kulturnih dogodkov letno,</w:t>
      </w:r>
    </w:p>
    <w:p w:rsidR="00E428B2" w:rsidRPr="007911A6" w:rsidRDefault="00E428B2" w:rsidP="00E428B2">
      <w:pPr>
        <w:numPr>
          <w:ilvl w:val="0"/>
          <w:numId w:val="2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delež dogodkov za otroke in mladino,</w:t>
      </w:r>
    </w:p>
    <w:p w:rsidR="00E428B2" w:rsidRPr="007911A6" w:rsidRDefault="00E428B2" w:rsidP="00E428B2">
      <w:pPr>
        <w:numPr>
          <w:ilvl w:val="0"/>
          <w:numId w:val="2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geografska razpršenost programov,</w:t>
      </w:r>
    </w:p>
    <w:p w:rsidR="00E428B2" w:rsidRPr="007911A6" w:rsidRDefault="00E428B2" w:rsidP="00E428B2">
      <w:pPr>
        <w:numPr>
          <w:ilvl w:val="0"/>
          <w:numId w:val="2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število obiskovalcev.</w:t>
      </w:r>
    </w:p>
    <w:p w:rsidR="00E428B2" w:rsidRDefault="00E428B2" w:rsidP="00E428B2">
      <w:pPr>
        <w:outlineLvl w:val="0"/>
        <w:rPr>
          <w:rFonts w:ascii="Segoe UI Symbol" w:eastAsia="Times New Roman" w:hAnsi="Segoe UI Symbol" w:cs="Segoe UI Symbol"/>
          <w:b/>
          <w:bCs/>
          <w:kern w:val="36"/>
          <w:sz w:val="23"/>
          <w:szCs w:val="23"/>
          <w:lang w:eastAsia="sl-SI"/>
        </w:rPr>
      </w:pPr>
    </w:p>
    <w:p w:rsidR="00E428B2" w:rsidRPr="007911A6" w:rsidRDefault="00E428B2" w:rsidP="00E428B2">
      <w:pPr>
        <w:ind w:left="360"/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kern w:val="36"/>
          <w:sz w:val="23"/>
          <w:szCs w:val="23"/>
          <w:lang w:eastAsia="sl-SI"/>
        </w:rPr>
        <w:t>Cilj 3: Krepitev ljubiteljske kulture</w:t>
      </w:r>
    </w:p>
    <w:p w:rsidR="00E428B2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E428B2" w:rsidRPr="007911A6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Ukrepi:</w:t>
      </w:r>
    </w:p>
    <w:p w:rsidR="00E428B2" w:rsidRPr="007911A6" w:rsidRDefault="00E428B2" w:rsidP="00E428B2">
      <w:pPr>
        <w:numPr>
          <w:ilvl w:val="0"/>
          <w:numId w:val="2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redno sofinanciranje društev preko javnih razpisov,</w:t>
      </w:r>
    </w:p>
    <w:p w:rsidR="00E428B2" w:rsidRPr="007911A6" w:rsidRDefault="00E428B2" w:rsidP="00E428B2">
      <w:pPr>
        <w:numPr>
          <w:ilvl w:val="0"/>
          <w:numId w:val="2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strokovna pomoč pri prijavah na razpise,</w:t>
      </w:r>
    </w:p>
    <w:p w:rsidR="00E428B2" w:rsidRPr="007911A6" w:rsidRDefault="00E428B2" w:rsidP="00E428B2">
      <w:pPr>
        <w:numPr>
          <w:ilvl w:val="0"/>
          <w:numId w:val="2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spodbujanje skupnih projektov društev,</w:t>
      </w:r>
    </w:p>
    <w:p w:rsidR="00E428B2" w:rsidRPr="007911A6" w:rsidRDefault="00E428B2" w:rsidP="00E428B2">
      <w:pPr>
        <w:numPr>
          <w:ilvl w:val="0"/>
          <w:numId w:val="2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podpora izobraževanju mentorjev in vodij skupin.</w:t>
      </w:r>
    </w:p>
    <w:p w:rsidR="00E428B2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E428B2" w:rsidRPr="007911A6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Kazalniki:</w:t>
      </w:r>
    </w:p>
    <w:p w:rsidR="00E428B2" w:rsidRPr="007911A6" w:rsidRDefault="00E428B2" w:rsidP="00E428B2">
      <w:pPr>
        <w:numPr>
          <w:ilvl w:val="0"/>
          <w:numId w:val="2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število aktivnih društev,</w:t>
      </w:r>
    </w:p>
    <w:p w:rsidR="00E428B2" w:rsidRPr="007911A6" w:rsidRDefault="00E428B2" w:rsidP="00E428B2">
      <w:pPr>
        <w:numPr>
          <w:ilvl w:val="0"/>
          <w:numId w:val="2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število sofinanciranih programov,</w:t>
      </w:r>
    </w:p>
    <w:p w:rsidR="00E428B2" w:rsidRPr="007911A6" w:rsidRDefault="00E428B2" w:rsidP="00E428B2">
      <w:pPr>
        <w:numPr>
          <w:ilvl w:val="0"/>
          <w:numId w:val="2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število članov društev,</w:t>
      </w:r>
    </w:p>
    <w:p w:rsidR="00E428B2" w:rsidRPr="007911A6" w:rsidRDefault="00E428B2" w:rsidP="00E428B2">
      <w:pPr>
        <w:numPr>
          <w:ilvl w:val="0"/>
          <w:numId w:val="2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število skupnih projektov.</w:t>
      </w:r>
    </w:p>
    <w:p w:rsidR="0082421E" w:rsidRDefault="0082421E" w:rsidP="00E428B2">
      <w:pPr>
        <w:outlineLvl w:val="0"/>
        <w:rPr>
          <w:rFonts w:ascii="Segoe UI Symbol" w:eastAsia="Times New Roman" w:hAnsi="Segoe UI Symbol" w:cs="Segoe UI Symbol"/>
          <w:b/>
          <w:bCs/>
          <w:kern w:val="36"/>
          <w:sz w:val="23"/>
          <w:szCs w:val="23"/>
          <w:lang w:eastAsia="sl-SI"/>
        </w:rPr>
      </w:pPr>
    </w:p>
    <w:p w:rsidR="00E428B2" w:rsidRPr="007911A6" w:rsidRDefault="00E428B2" w:rsidP="0082421E">
      <w:pPr>
        <w:ind w:left="360"/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kern w:val="36"/>
          <w:sz w:val="23"/>
          <w:szCs w:val="23"/>
          <w:lang w:eastAsia="sl-SI"/>
        </w:rPr>
        <w:t>Cilj 4: Razvoj kulturne infrastrukture</w:t>
      </w:r>
    </w:p>
    <w:p w:rsidR="0082421E" w:rsidRDefault="0082421E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E428B2" w:rsidRPr="007911A6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Ukrepi:</w:t>
      </w:r>
    </w:p>
    <w:p w:rsidR="00E428B2" w:rsidRPr="007911A6" w:rsidRDefault="00E428B2" w:rsidP="00E428B2">
      <w:pPr>
        <w:numPr>
          <w:ilvl w:val="0"/>
          <w:numId w:val="2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priprava načrta investicijskega vzdrževanja,</w:t>
      </w:r>
    </w:p>
    <w:p w:rsidR="00E428B2" w:rsidRPr="007911A6" w:rsidRDefault="00E428B2" w:rsidP="00E428B2">
      <w:pPr>
        <w:numPr>
          <w:ilvl w:val="0"/>
          <w:numId w:val="2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postopna funkcionalna prenova objektov,</w:t>
      </w:r>
    </w:p>
    <w:p w:rsidR="00E428B2" w:rsidRPr="007911A6" w:rsidRDefault="00E428B2" w:rsidP="00E428B2">
      <w:pPr>
        <w:numPr>
          <w:ilvl w:val="0"/>
          <w:numId w:val="2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izboljšanje tehnične opremljenosti prostorov,</w:t>
      </w:r>
    </w:p>
    <w:p w:rsidR="00E428B2" w:rsidRPr="007911A6" w:rsidRDefault="00E428B2" w:rsidP="00E428B2">
      <w:pPr>
        <w:numPr>
          <w:ilvl w:val="0"/>
          <w:numId w:val="2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spodbujanje večnamenske rabe.</w:t>
      </w:r>
    </w:p>
    <w:p w:rsidR="0082421E" w:rsidRDefault="0082421E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E428B2" w:rsidRPr="007911A6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Kazalniki:</w:t>
      </w:r>
    </w:p>
    <w:p w:rsidR="00E428B2" w:rsidRPr="007911A6" w:rsidRDefault="00E428B2" w:rsidP="00E428B2">
      <w:pPr>
        <w:numPr>
          <w:ilvl w:val="0"/>
          <w:numId w:val="2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število obnovljenih ali posodobljenih prostorov,</w:t>
      </w:r>
    </w:p>
    <w:p w:rsidR="00E428B2" w:rsidRPr="007911A6" w:rsidRDefault="00E428B2" w:rsidP="00E428B2">
      <w:pPr>
        <w:numPr>
          <w:ilvl w:val="0"/>
          <w:numId w:val="2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višina investicij v infrastrukturo,</w:t>
      </w:r>
    </w:p>
    <w:p w:rsidR="00E428B2" w:rsidRPr="007911A6" w:rsidRDefault="00E428B2" w:rsidP="00E428B2">
      <w:pPr>
        <w:numPr>
          <w:ilvl w:val="0"/>
          <w:numId w:val="2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stopnja zasedenosti kulturnih prostorov.</w:t>
      </w:r>
    </w:p>
    <w:p w:rsidR="0082421E" w:rsidRDefault="0082421E" w:rsidP="00E428B2">
      <w:pPr>
        <w:outlineLvl w:val="0"/>
        <w:rPr>
          <w:rFonts w:ascii="Segoe UI Symbol" w:eastAsia="Times New Roman" w:hAnsi="Segoe UI Symbol" w:cs="Segoe UI Symbol"/>
          <w:b/>
          <w:bCs/>
          <w:kern w:val="36"/>
          <w:sz w:val="23"/>
          <w:szCs w:val="23"/>
          <w:lang w:eastAsia="sl-SI"/>
        </w:rPr>
      </w:pPr>
    </w:p>
    <w:p w:rsidR="00E428B2" w:rsidRPr="007911A6" w:rsidRDefault="00E428B2" w:rsidP="0082421E">
      <w:pPr>
        <w:ind w:left="360"/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kern w:val="36"/>
          <w:sz w:val="23"/>
          <w:szCs w:val="23"/>
          <w:lang w:eastAsia="sl-SI"/>
        </w:rPr>
        <w:t>Cilj 5: Kultura kot razvojni in turistični potencial</w:t>
      </w:r>
    </w:p>
    <w:p w:rsidR="0082421E" w:rsidRDefault="0082421E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E428B2" w:rsidRPr="007911A6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Ukrepi:</w:t>
      </w:r>
    </w:p>
    <w:p w:rsidR="00E428B2" w:rsidRPr="007911A6" w:rsidRDefault="00E428B2" w:rsidP="00E428B2">
      <w:pPr>
        <w:numPr>
          <w:ilvl w:val="0"/>
          <w:numId w:val="2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oblikovanje kulturno-turističnih programov,</w:t>
      </w:r>
    </w:p>
    <w:p w:rsidR="00E428B2" w:rsidRPr="007911A6" w:rsidRDefault="00E428B2" w:rsidP="00E428B2">
      <w:pPr>
        <w:numPr>
          <w:ilvl w:val="0"/>
          <w:numId w:val="2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povezovanje prireditev s turistično ponudbo,</w:t>
      </w:r>
    </w:p>
    <w:p w:rsidR="00E428B2" w:rsidRPr="007911A6" w:rsidRDefault="00E428B2" w:rsidP="00E428B2">
      <w:pPr>
        <w:numPr>
          <w:ilvl w:val="0"/>
          <w:numId w:val="2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skupna promocija kulturnih znamenitosti,</w:t>
      </w:r>
    </w:p>
    <w:p w:rsidR="00E428B2" w:rsidRPr="007911A6" w:rsidRDefault="00E428B2" w:rsidP="00E428B2">
      <w:pPr>
        <w:numPr>
          <w:ilvl w:val="0"/>
          <w:numId w:val="2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sodelovanje z regionalnimi organizacijami.</w:t>
      </w:r>
    </w:p>
    <w:p w:rsidR="0082421E" w:rsidRDefault="0082421E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E428B2" w:rsidRPr="007911A6" w:rsidRDefault="00E428B2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Kazalniki:</w:t>
      </w:r>
    </w:p>
    <w:p w:rsidR="00E428B2" w:rsidRPr="007911A6" w:rsidRDefault="00E428B2" w:rsidP="00E428B2">
      <w:pPr>
        <w:numPr>
          <w:ilvl w:val="0"/>
          <w:numId w:val="26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število kulturno-turističnih dogodkov,</w:t>
      </w:r>
    </w:p>
    <w:p w:rsidR="00E428B2" w:rsidRPr="007911A6" w:rsidRDefault="00E428B2" w:rsidP="00E428B2">
      <w:pPr>
        <w:numPr>
          <w:ilvl w:val="0"/>
          <w:numId w:val="26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obisk kulturnih znamenitosti,</w:t>
      </w:r>
    </w:p>
    <w:p w:rsidR="00E428B2" w:rsidRPr="007911A6" w:rsidRDefault="00E428B2" w:rsidP="00E428B2">
      <w:pPr>
        <w:numPr>
          <w:ilvl w:val="0"/>
          <w:numId w:val="26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vključitev občine v regijske projekte,</w:t>
      </w:r>
    </w:p>
    <w:p w:rsidR="00E428B2" w:rsidRPr="007911A6" w:rsidRDefault="00E428B2" w:rsidP="00E428B2">
      <w:pPr>
        <w:numPr>
          <w:ilvl w:val="0"/>
          <w:numId w:val="26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rast prepoznavnosti destinacije.</w:t>
      </w:r>
    </w:p>
    <w:p w:rsidR="0082421E" w:rsidRDefault="0082421E" w:rsidP="00E428B2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E428B2" w:rsidRPr="007911A6" w:rsidRDefault="00E428B2" w:rsidP="0082421E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Spremljanje izvajanja programa</w:t>
      </w:r>
    </w:p>
    <w:p w:rsidR="0082421E" w:rsidRDefault="0082421E" w:rsidP="00E428B2">
      <w:pPr>
        <w:rPr>
          <w:rFonts w:eastAsia="Times New Roman"/>
          <w:sz w:val="23"/>
          <w:szCs w:val="23"/>
          <w:lang w:eastAsia="sl-SI"/>
        </w:rPr>
      </w:pPr>
    </w:p>
    <w:p w:rsidR="00E428B2" w:rsidRPr="007911A6" w:rsidRDefault="00E428B2" w:rsidP="00E428B2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Za izvajanje lokalnega programa za kulturo je pristojna občinska uprava.</w:t>
      </w:r>
      <w:r w:rsidRPr="007911A6">
        <w:rPr>
          <w:rFonts w:eastAsia="Times New Roman"/>
          <w:sz w:val="23"/>
          <w:szCs w:val="23"/>
          <w:lang w:eastAsia="sl-SI"/>
        </w:rPr>
        <w:br/>
        <w:t>Program se uresničuje preko letnih programov kulture.</w:t>
      </w:r>
      <w:r w:rsidRPr="007911A6">
        <w:rPr>
          <w:rFonts w:eastAsia="Times New Roman"/>
          <w:sz w:val="23"/>
          <w:szCs w:val="23"/>
          <w:lang w:eastAsia="sl-SI"/>
        </w:rPr>
        <w:br/>
        <w:t>Občinska uprava najmanj enkrat letno poroča občinskemu svetu o izvajanju programa.</w:t>
      </w:r>
    </w:p>
    <w:p w:rsidR="00E428B2" w:rsidRDefault="00E428B2" w:rsidP="008B149C">
      <w:pPr>
        <w:jc w:val="both"/>
        <w:rPr>
          <w:sz w:val="23"/>
          <w:szCs w:val="23"/>
        </w:rPr>
      </w:pPr>
    </w:p>
    <w:p w:rsidR="00222138" w:rsidRDefault="00222138" w:rsidP="008B149C">
      <w:pPr>
        <w:jc w:val="both"/>
        <w:rPr>
          <w:sz w:val="23"/>
          <w:szCs w:val="23"/>
        </w:rPr>
      </w:pPr>
    </w:p>
    <w:p w:rsidR="00D12E7F" w:rsidRDefault="00222138" w:rsidP="00222138">
      <w:pPr>
        <w:pStyle w:val="Odstavekseznama"/>
        <w:numPr>
          <w:ilvl w:val="0"/>
          <w:numId w:val="1"/>
        </w:num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>
        <w:rPr>
          <w:rFonts w:eastAsia="Times New Roman"/>
          <w:b/>
          <w:bCs/>
          <w:kern w:val="36"/>
          <w:sz w:val="23"/>
          <w:szCs w:val="23"/>
          <w:lang w:eastAsia="sl-SI"/>
        </w:rPr>
        <w:t>VIZ</w:t>
      </w:r>
      <w:r w:rsidR="00D12E7F" w:rsidRPr="00222138">
        <w:rPr>
          <w:rFonts w:eastAsia="Times New Roman"/>
          <w:b/>
          <w:bCs/>
          <w:kern w:val="36"/>
          <w:sz w:val="23"/>
          <w:szCs w:val="23"/>
          <w:lang w:eastAsia="sl-SI"/>
        </w:rPr>
        <w:t>IJA RAZVOJA KULTURE</w:t>
      </w:r>
    </w:p>
    <w:p w:rsidR="00222138" w:rsidRPr="00222138" w:rsidRDefault="00222138" w:rsidP="00222138">
      <w:p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</w:p>
    <w:p w:rsidR="00D12E7F" w:rsidRPr="007911A6" w:rsidRDefault="00D12E7F" w:rsidP="00222138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Žužemberk bo razvijala kulturo kot enega ključnih temeljev lokalne identitete, družbene povezanosti in trajnostnega razvoja. S skrbnim varovanjem bogate kulturne dediščine, spodbujanjem kulturne ustvarjalnosti ter zagotavljanjem dostopnih kulturnih vsebin za vse generacije želi občina ustvarjati spodbudno okolje za kakovostno življenje in delo.</w:t>
      </w:r>
    </w:p>
    <w:p w:rsidR="00222138" w:rsidRDefault="00222138" w:rsidP="00222138">
      <w:pPr>
        <w:jc w:val="both"/>
        <w:rPr>
          <w:rFonts w:eastAsia="Times New Roman"/>
          <w:sz w:val="23"/>
          <w:szCs w:val="23"/>
          <w:lang w:eastAsia="sl-SI"/>
        </w:rPr>
      </w:pPr>
    </w:p>
    <w:p w:rsidR="00D12E7F" w:rsidRPr="007911A6" w:rsidRDefault="00D12E7F" w:rsidP="00222138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Kulturna dediščina občine bo ohranjena kot skupna vrednota prostora, hkrati pa smiselno vključena v sodobne razvojne tokove ter prepoznana kot pomemben dejavnik kulturnega turizma in širše družbene prepoznavnosti.</w:t>
      </w:r>
    </w:p>
    <w:p w:rsidR="00222138" w:rsidRDefault="00222138" w:rsidP="00222138">
      <w:pPr>
        <w:jc w:val="both"/>
        <w:rPr>
          <w:rFonts w:eastAsia="Times New Roman"/>
          <w:sz w:val="23"/>
          <w:szCs w:val="23"/>
          <w:lang w:eastAsia="sl-SI"/>
        </w:rPr>
      </w:pPr>
    </w:p>
    <w:p w:rsidR="00D12E7F" w:rsidRPr="007911A6" w:rsidRDefault="00D12E7F" w:rsidP="00222138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bo krepila sodelovanje med javnimi zavodi, društvi, izobraževalnimi ustanovami ter drugimi partnerji ter spodbujala povezovanje kulture z izobraževanjem, turizmom in gospodarstvom.</w:t>
      </w:r>
    </w:p>
    <w:p w:rsidR="00222138" w:rsidRDefault="00222138" w:rsidP="00222138">
      <w:pPr>
        <w:jc w:val="both"/>
        <w:rPr>
          <w:rFonts w:eastAsia="Times New Roman"/>
          <w:sz w:val="23"/>
          <w:szCs w:val="23"/>
          <w:lang w:eastAsia="sl-SI"/>
        </w:rPr>
      </w:pPr>
    </w:p>
    <w:p w:rsidR="0039366A" w:rsidRDefault="00D12E7F" w:rsidP="0039366A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Z uravnoteženim razvojem infrastrukture, stabilno podporo ljubiteljski kulturi ter premišljenim načrtovanjem bo Občina Žužemberk postopno utrjevala svoj položaj kot kulturno prepoznavno in ustvarjalno lokalno skupnost.</w:t>
      </w:r>
      <w:r w:rsidR="0039366A">
        <w:rPr>
          <w:rFonts w:eastAsia="Times New Roman"/>
          <w:sz w:val="23"/>
          <w:szCs w:val="23"/>
          <w:lang w:eastAsia="sl-SI"/>
        </w:rPr>
        <w:t xml:space="preserve"> </w:t>
      </w:r>
      <w:r w:rsidR="0039366A" w:rsidRPr="00E927CB">
        <w:rPr>
          <w:rFonts w:eastAsia="Times New Roman"/>
          <w:sz w:val="23"/>
          <w:szCs w:val="23"/>
          <w:lang w:eastAsia="sl-SI"/>
        </w:rPr>
        <w:t>Pri tem bo kultura razumljena kot razvojna naložba v skupnost, ne le kot programska dejavnost.</w:t>
      </w:r>
    </w:p>
    <w:p w:rsidR="00222138" w:rsidRPr="007911A6" w:rsidRDefault="00222138" w:rsidP="00222138">
      <w:pPr>
        <w:spacing w:beforeAutospacing="1" w:afterAutospacing="1"/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"Občina Žužemberk bo prepoznavna kot kulturno bogata, ustvarjalna in odprta skupnost, ki svojo dediščino ohranja kot temelj identitete ter jo odgovorno razvija za prihodnje generacije."</w:t>
      </w:r>
    </w:p>
    <w:p w:rsidR="00DC0623" w:rsidRDefault="00DC0623" w:rsidP="00DC0623">
      <w:p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</w:p>
    <w:p w:rsidR="00DC0623" w:rsidRPr="00DC0623" w:rsidRDefault="00DC0623" w:rsidP="00DC0623">
      <w:pPr>
        <w:pStyle w:val="Odstavekseznama"/>
        <w:numPr>
          <w:ilvl w:val="0"/>
          <w:numId w:val="1"/>
        </w:num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DC0623">
        <w:rPr>
          <w:rFonts w:eastAsia="Times New Roman"/>
          <w:b/>
          <w:bCs/>
          <w:kern w:val="36"/>
          <w:sz w:val="23"/>
          <w:szCs w:val="23"/>
          <w:lang w:eastAsia="sl-SI"/>
        </w:rPr>
        <w:t>POSLANSTVO KULTURE V OBČINI ŽUŽEMBERK</w:t>
      </w:r>
    </w:p>
    <w:p w:rsidR="00DC0623" w:rsidRDefault="00DC0623" w:rsidP="00DC0623">
      <w:pPr>
        <w:rPr>
          <w:rFonts w:eastAsia="Times New Roman"/>
          <w:sz w:val="23"/>
          <w:szCs w:val="23"/>
          <w:lang w:eastAsia="sl-SI"/>
        </w:rPr>
      </w:pPr>
    </w:p>
    <w:p w:rsidR="00DC0623" w:rsidRPr="007911A6" w:rsidRDefault="00DC0623" w:rsidP="00DC0623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Poslanstvo kulturne politike Občine Žužemberk je ustvarjati spodbudno okolje za kulturno ustvarjalnost, varovati kulturno dediščino ter zagotavljati dostopnost kulturnih dobrin vsem prebivalcem občine.</w:t>
      </w:r>
    </w:p>
    <w:p w:rsidR="00DC0623" w:rsidRDefault="00DC0623" w:rsidP="00DC0623">
      <w:pPr>
        <w:jc w:val="both"/>
        <w:rPr>
          <w:rFonts w:eastAsia="Times New Roman"/>
          <w:sz w:val="23"/>
          <w:szCs w:val="23"/>
          <w:lang w:eastAsia="sl-SI"/>
        </w:rPr>
      </w:pPr>
    </w:p>
    <w:p w:rsidR="00DC0623" w:rsidRPr="007911A6" w:rsidRDefault="00DC0623" w:rsidP="00DC0623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si bo prizadevala za uravnotežen razvoj vseh področij kulture — od ohranjanja dediščine do podpore sodobnim oblikam ustvarjanja — ter spodbujala sodelovanje med javnimi institucijami, društvi, izobraževalnimi ustanovami in posamezniki.</w:t>
      </w:r>
    </w:p>
    <w:p w:rsidR="00DC0623" w:rsidRDefault="00DC0623" w:rsidP="00DC0623">
      <w:pPr>
        <w:jc w:val="both"/>
        <w:rPr>
          <w:rFonts w:eastAsia="Times New Roman"/>
          <w:sz w:val="23"/>
          <w:szCs w:val="23"/>
          <w:lang w:eastAsia="sl-SI"/>
        </w:rPr>
      </w:pPr>
    </w:p>
    <w:p w:rsidR="00701AAB" w:rsidRPr="007911A6" w:rsidRDefault="00DC0623" w:rsidP="00701AAB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 premišljenim načrtovanjem, stabilnim financiranjem in dolgoročno usmerjenimi ukrepi bo kultura ostala pomemben dejavnik družbenega razvoja, kakovosti bivanja ter medgeneracijskega povezovanja.</w:t>
      </w:r>
      <w:r w:rsidR="00701AAB">
        <w:rPr>
          <w:rFonts w:eastAsia="Times New Roman"/>
          <w:sz w:val="23"/>
          <w:szCs w:val="23"/>
          <w:lang w:eastAsia="sl-SI"/>
        </w:rPr>
        <w:t xml:space="preserve"> </w:t>
      </w:r>
      <w:r w:rsidR="00701AAB" w:rsidRPr="00E927CB">
        <w:rPr>
          <w:rFonts w:eastAsia="Times New Roman"/>
          <w:sz w:val="23"/>
          <w:szCs w:val="23"/>
          <w:lang w:eastAsia="sl-SI"/>
        </w:rPr>
        <w:t>Poslanstvo programa je tudi ustvariti pogoje, da se kulturni potencial občine močneje odrazi v njeni prepoznavnosti in razvojnih priložnostih.</w:t>
      </w:r>
    </w:p>
    <w:p w:rsidR="00DC0623" w:rsidRPr="007911A6" w:rsidRDefault="00DC0623" w:rsidP="00DC0623">
      <w:pPr>
        <w:jc w:val="both"/>
        <w:rPr>
          <w:rFonts w:eastAsia="Times New Roman"/>
          <w:sz w:val="23"/>
          <w:szCs w:val="23"/>
          <w:lang w:eastAsia="sl-SI"/>
        </w:rPr>
      </w:pPr>
    </w:p>
    <w:p w:rsidR="00222138" w:rsidRDefault="00222138" w:rsidP="00222138">
      <w:pPr>
        <w:jc w:val="both"/>
        <w:rPr>
          <w:rFonts w:eastAsia="Times New Roman"/>
          <w:sz w:val="23"/>
          <w:szCs w:val="23"/>
          <w:lang w:eastAsia="sl-SI"/>
        </w:rPr>
      </w:pPr>
    </w:p>
    <w:p w:rsidR="00E83E31" w:rsidRDefault="00E83E31" w:rsidP="00E83E31">
      <w:p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</w:p>
    <w:p w:rsidR="00E83E31" w:rsidRPr="00E83E31" w:rsidRDefault="00E83E31" w:rsidP="00E83E31">
      <w:pPr>
        <w:pStyle w:val="Odstavekseznama"/>
        <w:numPr>
          <w:ilvl w:val="0"/>
          <w:numId w:val="1"/>
        </w:num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E83E31">
        <w:rPr>
          <w:rFonts w:eastAsia="Times New Roman"/>
          <w:b/>
          <w:bCs/>
          <w:kern w:val="36"/>
          <w:sz w:val="23"/>
          <w:szCs w:val="23"/>
          <w:lang w:eastAsia="sl-SI"/>
        </w:rPr>
        <w:t>TEMELJNA NAČELA KULTURNE POLITIKE OBČINE</w:t>
      </w:r>
    </w:p>
    <w:p w:rsidR="00746CAA" w:rsidRDefault="00746CAA" w:rsidP="00E83E31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E83E31" w:rsidRPr="007911A6" w:rsidRDefault="00E83E31" w:rsidP="00711304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Načelo javnega interesa</w:t>
      </w:r>
    </w:p>
    <w:p w:rsidR="00E83E31" w:rsidRPr="007911A6" w:rsidRDefault="00E83E31" w:rsidP="00E83E31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zagotavlja pogoje za razvoj kulture kot dejavnosti v javnem interesu ter omogoča dostopnost kulturnih dobrin najširšemu krogu prebivalcev.</w:t>
      </w:r>
    </w:p>
    <w:p w:rsidR="00E83E31" w:rsidRDefault="00E83E31" w:rsidP="00E83E31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E83E31" w:rsidRPr="007911A6" w:rsidRDefault="00E83E31" w:rsidP="00711304">
      <w:pPr>
        <w:ind w:left="708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Načelo varovanja kulturne dediščine</w:t>
      </w:r>
    </w:p>
    <w:p w:rsidR="00E83E31" w:rsidRPr="007911A6" w:rsidRDefault="00E83E31" w:rsidP="00E83E31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Kulturna dediščina se ohranja kot trajna vrednota prostora in pomemben del identitete lokalne skupnosti.</w:t>
      </w:r>
    </w:p>
    <w:p w:rsidR="00E83E31" w:rsidRDefault="00E83E31" w:rsidP="00E83E31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E83E31" w:rsidRPr="007911A6" w:rsidRDefault="00E83E31" w:rsidP="00711304">
      <w:pPr>
        <w:ind w:left="708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Načelo dostopnosti</w:t>
      </w:r>
    </w:p>
    <w:p w:rsidR="00E83E31" w:rsidRPr="007911A6" w:rsidRDefault="00E83E31" w:rsidP="00E83E31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Kulturne dejavnosti in programi morajo biti dostopni vsem prebivalcem ne glede na starost, socialni položaj ali kraj bivanja.</w:t>
      </w:r>
    </w:p>
    <w:p w:rsidR="00E83E31" w:rsidRDefault="00E83E31" w:rsidP="00E83E31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E83E31" w:rsidRPr="007911A6" w:rsidRDefault="00E83E31" w:rsidP="00711304">
      <w:pPr>
        <w:ind w:left="708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Načelo kakovosti in strokovnosti</w:t>
      </w:r>
    </w:p>
    <w:p w:rsidR="00E83E31" w:rsidRPr="007911A6" w:rsidRDefault="00E83E31" w:rsidP="00E83E31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spodbuja kakovostne kulturne programe ter strokovno upravljanje kulturnih dobrin.</w:t>
      </w:r>
    </w:p>
    <w:p w:rsidR="00E83E31" w:rsidRDefault="00E83E31" w:rsidP="00E83E31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E83E31" w:rsidRPr="007911A6" w:rsidRDefault="00E83E31" w:rsidP="00711304">
      <w:pPr>
        <w:ind w:left="708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Načelo sodelovanja</w:t>
      </w:r>
    </w:p>
    <w:p w:rsidR="00E83E31" w:rsidRPr="007911A6" w:rsidRDefault="00E83E31" w:rsidP="00E83E31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Razvoj kulture temelji na sodelovanju med občino, javnim zavod</w:t>
      </w:r>
      <w:r w:rsidR="002E15DC">
        <w:rPr>
          <w:rFonts w:eastAsia="Times New Roman"/>
          <w:sz w:val="23"/>
          <w:szCs w:val="23"/>
          <w:lang w:eastAsia="sl-SI"/>
        </w:rPr>
        <w:t>om</w:t>
      </w:r>
      <w:r w:rsidRPr="007911A6">
        <w:rPr>
          <w:rFonts w:eastAsia="Times New Roman"/>
          <w:sz w:val="23"/>
          <w:szCs w:val="23"/>
          <w:lang w:eastAsia="sl-SI"/>
        </w:rPr>
        <w:t>, kulturnimi društvi, nevladnimi organizacijami ter drugimi partnerji.</w:t>
      </w:r>
    </w:p>
    <w:p w:rsidR="00E83E31" w:rsidRDefault="00E83E31" w:rsidP="00E83E31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E83E31" w:rsidRPr="007911A6" w:rsidRDefault="00E83E31" w:rsidP="00711304">
      <w:pPr>
        <w:ind w:left="708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Načelo trajnostnega razvoja</w:t>
      </w:r>
    </w:p>
    <w:p w:rsidR="00E83E31" w:rsidRPr="007911A6" w:rsidRDefault="00E83E31" w:rsidP="00E83E31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Kulturna politika občine se načrtuje dolgoročno ter v povezavi z razvojem turizma, izobraževanja in družbenega okolja.</w:t>
      </w:r>
    </w:p>
    <w:p w:rsidR="00E83E31" w:rsidRDefault="00E83E31" w:rsidP="00222138">
      <w:pPr>
        <w:jc w:val="both"/>
        <w:rPr>
          <w:rFonts w:eastAsia="Times New Roman"/>
          <w:sz w:val="23"/>
          <w:szCs w:val="23"/>
          <w:lang w:eastAsia="sl-SI"/>
        </w:rPr>
      </w:pPr>
    </w:p>
    <w:p w:rsidR="00711304" w:rsidRDefault="00711304" w:rsidP="00222138">
      <w:pPr>
        <w:jc w:val="both"/>
        <w:rPr>
          <w:rFonts w:eastAsia="Times New Roman"/>
          <w:sz w:val="23"/>
          <w:szCs w:val="23"/>
          <w:lang w:eastAsia="sl-SI"/>
        </w:rPr>
      </w:pPr>
    </w:p>
    <w:p w:rsidR="001F373C" w:rsidRPr="001F373C" w:rsidRDefault="001F373C" w:rsidP="001F373C">
      <w:pPr>
        <w:pStyle w:val="Odstavekseznama"/>
        <w:numPr>
          <w:ilvl w:val="0"/>
          <w:numId w:val="1"/>
        </w:num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1F373C">
        <w:rPr>
          <w:rFonts w:eastAsia="Times New Roman"/>
          <w:b/>
          <w:bCs/>
          <w:kern w:val="36"/>
          <w:sz w:val="23"/>
          <w:szCs w:val="23"/>
          <w:lang w:eastAsia="sl-SI"/>
        </w:rPr>
        <w:t>PRIORITETNA PODROČJA RAZVOJA KULTURE</w:t>
      </w:r>
    </w:p>
    <w:p w:rsidR="001F373C" w:rsidRDefault="001F373C" w:rsidP="001F373C">
      <w:pPr>
        <w:rPr>
          <w:rFonts w:eastAsia="Times New Roman"/>
          <w:sz w:val="23"/>
          <w:szCs w:val="23"/>
          <w:lang w:eastAsia="sl-SI"/>
        </w:rPr>
      </w:pPr>
    </w:p>
    <w:p w:rsidR="001F373C" w:rsidRPr="007911A6" w:rsidRDefault="001F373C" w:rsidP="001F373C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Na podlagi analize stanja ter prepoznanih razvojnih potencialov Občina Žužemberk določa naslednja prioritetna področja kulturnega razvoja.</w:t>
      </w:r>
    </w:p>
    <w:p w:rsidR="001F373C" w:rsidRDefault="001F373C" w:rsidP="001F373C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1F373C" w:rsidRPr="007911A6" w:rsidRDefault="001F373C" w:rsidP="001F373C">
      <w:pPr>
        <w:ind w:left="708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1. Varovanje in razvoj kulturne dediščine</w:t>
      </w:r>
    </w:p>
    <w:p w:rsidR="00711304" w:rsidRDefault="00711304" w:rsidP="001F373C">
      <w:pPr>
        <w:rPr>
          <w:rFonts w:eastAsia="Times New Roman"/>
          <w:sz w:val="23"/>
          <w:szCs w:val="23"/>
          <w:lang w:eastAsia="sl-SI"/>
        </w:rPr>
      </w:pPr>
    </w:p>
    <w:p w:rsidR="001F373C" w:rsidRPr="007911A6" w:rsidRDefault="001F373C" w:rsidP="001F373C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Kulturna dediščina predstavlja eno najpomembnejših razvojnih prednosti občine, zato ostaja osrednje področje kulturne politike.</w:t>
      </w:r>
    </w:p>
    <w:p w:rsidR="001F373C" w:rsidRPr="007911A6" w:rsidRDefault="001F373C" w:rsidP="001F373C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Posebna pozornost bo namenjena ohranjanju kulturnih spomenikov, izboljševanju njihovega stanja ter njihovi smiselni vključitvi v javno življenje.</w:t>
      </w:r>
    </w:p>
    <w:p w:rsidR="001F373C" w:rsidRDefault="001F373C" w:rsidP="001F373C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</w:p>
    <w:p w:rsidR="001F373C" w:rsidRPr="007911A6" w:rsidRDefault="001F373C" w:rsidP="001F373C">
      <w:pPr>
        <w:ind w:left="360"/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Prednostne usmeritve:</w:t>
      </w:r>
    </w:p>
    <w:p w:rsidR="001F373C" w:rsidRPr="007911A6" w:rsidRDefault="001F373C" w:rsidP="001F373C">
      <w:pPr>
        <w:numPr>
          <w:ilvl w:val="0"/>
          <w:numId w:val="2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sistematična obnova kulturnih spomenikov,</w:t>
      </w:r>
    </w:p>
    <w:p w:rsidR="001F373C" w:rsidRPr="007911A6" w:rsidRDefault="001F373C" w:rsidP="001F373C">
      <w:pPr>
        <w:numPr>
          <w:ilvl w:val="0"/>
          <w:numId w:val="2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trajnostno upravljanje dediščinskih objektov,</w:t>
      </w:r>
    </w:p>
    <w:p w:rsidR="001F373C" w:rsidRPr="007911A6" w:rsidRDefault="001F373C" w:rsidP="001F373C">
      <w:pPr>
        <w:numPr>
          <w:ilvl w:val="0"/>
          <w:numId w:val="2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izboljšanje javne dostopnosti,</w:t>
      </w:r>
    </w:p>
    <w:p w:rsidR="001F373C" w:rsidRPr="007911A6" w:rsidRDefault="001F373C" w:rsidP="001F373C">
      <w:pPr>
        <w:numPr>
          <w:ilvl w:val="0"/>
          <w:numId w:val="2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 xml:space="preserve">razvoj </w:t>
      </w:r>
      <w:proofErr w:type="spellStart"/>
      <w:r w:rsidRPr="007911A6">
        <w:rPr>
          <w:rFonts w:eastAsia="Times New Roman"/>
          <w:sz w:val="23"/>
          <w:szCs w:val="23"/>
          <w:lang w:eastAsia="sl-SI"/>
        </w:rPr>
        <w:t>interpretacijskih</w:t>
      </w:r>
      <w:proofErr w:type="spellEnd"/>
      <w:r w:rsidRPr="007911A6">
        <w:rPr>
          <w:rFonts w:eastAsia="Times New Roman"/>
          <w:sz w:val="23"/>
          <w:szCs w:val="23"/>
          <w:lang w:eastAsia="sl-SI"/>
        </w:rPr>
        <w:t xml:space="preserve"> vsebin,</w:t>
      </w:r>
    </w:p>
    <w:p w:rsidR="001F373C" w:rsidRPr="007911A6" w:rsidRDefault="001F373C" w:rsidP="001F373C">
      <w:pPr>
        <w:numPr>
          <w:ilvl w:val="0"/>
          <w:numId w:val="27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povezovanje dediščine s turizmom.</w:t>
      </w:r>
    </w:p>
    <w:p w:rsidR="001F373C" w:rsidRDefault="001F373C" w:rsidP="001F373C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1F373C" w:rsidRPr="007911A6" w:rsidRDefault="001F373C" w:rsidP="001F373C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2. Razvoj javne kulturne infrastrukture</w:t>
      </w:r>
    </w:p>
    <w:p w:rsidR="001F373C" w:rsidRPr="007911A6" w:rsidRDefault="001F373C" w:rsidP="001F373C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Kakovostna infrastruktura je ključna za izvajanje kulturnih programov ter za dostopnost kulture prebivalcem.</w:t>
      </w:r>
    </w:p>
    <w:p w:rsidR="001F373C" w:rsidRPr="007911A6" w:rsidRDefault="001F373C" w:rsidP="001F373C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bo postopno izboljševala pogoje za delovanje kulture z vzdrževanjem, posodabljanjem in večnamensko uporabo kulturnih objektov.</w:t>
      </w:r>
    </w:p>
    <w:p w:rsidR="001F373C" w:rsidRDefault="001F373C" w:rsidP="001F373C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</w:p>
    <w:p w:rsidR="001F373C" w:rsidRPr="007911A6" w:rsidRDefault="001F373C" w:rsidP="001F373C">
      <w:pPr>
        <w:ind w:left="360"/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Prednostne usmeritve:</w:t>
      </w:r>
    </w:p>
    <w:p w:rsidR="001F373C" w:rsidRPr="007911A6" w:rsidRDefault="001F373C" w:rsidP="001F373C">
      <w:pPr>
        <w:numPr>
          <w:ilvl w:val="0"/>
          <w:numId w:val="2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investicijsko in tekoče vzdrževanje objektov,</w:t>
      </w:r>
    </w:p>
    <w:p w:rsidR="001F373C" w:rsidRPr="007911A6" w:rsidRDefault="001F373C" w:rsidP="001F373C">
      <w:pPr>
        <w:numPr>
          <w:ilvl w:val="0"/>
          <w:numId w:val="2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funkcionalne prenove,</w:t>
      </w:r>
    </w:p>
    <w:p w:rsidR="001F373C" w:rsidRPr="007911A6" w:rsidRDefault="001F373C" w:rsidP="001F373C">
      <w:pPr>
        <w:numPr>
          <w:ilvl w:val="0"/>
          <w:numId w:val="2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izboljšanje tehnične opremljenosti,</w:t>
      </w:r>
    </w:p>
    <w:p w:rsidR="001F373C" w:rsidRPr="007911A6" w:rsidRDefault="001F373C" w:rsidP="001F373C">
      <w:pPr>
        <w:numPr>
          <w:ilvl w:val="0"/>
          <w:numId w:val="28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spodbujanje skupne rabe prostorov.</w:t>
      </w:r>
    </w:p>
    <w:p w:rsidR="001F373C" w:rsidRDefault="001F373C" w:rsidP="001F373C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1F373C" w:rsidRPr="007911A6" w:rsidRDefault="001F373C" w:rsidP="001F373C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3. Podpora ljubiteljski kulturi</w:t>
      </w:r>
    </w:p>
    <w:p w:rsidR="001F373C" w:rsidRPr="007911A6" w:rsidRDefault="001F373C" w:rsidP="001F373C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Kulturna društva predstavljajo nosilce kulturnega življenja v občini, zato bo občina še naprej zagotavljala stabilne pogoje za njihovo delovanje.</w:t>
      </w:r>
    </w:p>
    <w:p w:rsidR="001F373C" w:rsidRPr="007911A6" w:rsidRDefault="001F373C" w:rsidP="001F373C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Prednostne usmeritve:</w:t>
      </w:r>
    </w:p>
    <w:p w:rsidR="001F373C" w:rsidRPr="007911A6" w:rsidRDefault="001F373C" w:rsidP="001F373C">
      <w:pPr>
        <w:numPr>
          <w:ilvl w:val="0"/>
          <w:numId w:val="2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transparentno financiranje programov,</w:t>
      </w:r>
    </w:p>
    <w:p w:rsidR="001F373C" w:rsidRPr="007911A6" w:rsidRDefault="001F373C" w:rsidP="001F373C">
      <w:pPr>
        <w:numPr>
          <w:ilvl w:val="0"/>
          <w:numId w:val="2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spodbujanje kakovostnih projektov,</w:t>
      </w:r>
    </w:p>
    <w:p w:rsidR="001F373C" w:rsidRPr="007911A6" w:rsidRDefault="001F373C" w:rsidP="001F373C">
      <w:pPr>
        <w:numPr>
          <w:ilvl w:val="0"/>
          <w:numId w:val="2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vključevanje mladih,</w:t>
      </w:r>
    </w:p>
    <w:p w:rsidR="001F373C" w:rsidRPr="007911A6" w:rsidRDefault="001F373C" w:rsidP="001F373C">
      <w:pPr>
        <w:numPr>
          <w:ilvl w:val="0"/>
          <w:numId w:val="2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sodelovanje med društvi,</w:t>
      </w:r>
    </w:p>
    <w:p w:rsidR="001F373C" w:rsidRPr="007911A6" w:rsidRDefault="001F373C" w:rsidP="001F373C">
      <w:pPr>
        <w:numPr>
          <w:ilvl w:val="0"/>
          <w:numId w:val="29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podpora organizaciji večjih kulturnih dogodkov.</w:t>
      </w:r>
    </w:p>
    <w:p w:rsidR="001F373C" w:rsidRDefault="001F373C" w:rsidP="001F373C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1F373C" w:rsidRPr="007911A6" w:rsidRDefault="001F373C" w:rsidP="001F373C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4. Dostopnost kulturnih vsebin</w:t>
      </w:r>
    </w:p>
    <w:p w:rsidR="00711304" w:rsidRDefault="00711304" w:rsidP="001F373C">
      <w:pPr>
        <w:rPr>
          <w:rFonts w:eastAsia="Times New Roman"/>
          <w:sz w:val="23"/>
          <w:szCs w:val="23"/>
          <w:lang w:eastAsia="sl-SI"/>
        </w:rPr>
      </w:pPr>
    </w:p>
    <w:p w:rsidR="001F373C" w:rsidRPr="007911A6" w:rsidRDefault="001F373C" w:rsidP="001F373C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si bo prizadevala za enakomerno dostopnost kulture na celotnem območju ter za vključevanje vseh generacij v kulturno življenje.</w:t>
      </w:r>
    </w:p>
    <w:p w:rsidR="001F373C" w:rsidRDefault="001F373C" w:rsidP="001F373C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</w:p>
    <w:p w:rsidR="001F373C" w:rsidRPr="007911A6" w:rsidRDefault="001F373C" w:rsidP="001F373C">
      <w:pPr>
        <w:ind w:left="360"/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Prednostne usmeritve:</w:t>
      </w:r>
    </w:p>
    <w:p w:rsidR="001F373C" w:rsidRPr="007911A6" w:rsidRDefault="001F373C" w:rsidP="001F373C">
      <w:pPr>
        <w:numPr>
          <w:ilvl w:val="0"/>
          <w:numId w:val="3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razpršenost kulturnih programov,</w:t>
      </w:r>
    </w:p>
    <w:p w:rsidR="001F373C" w:rsidRPr="007911A6" w:rsidRDefault="001F373C" w:rsidP="001F373C">
      <w:pPr>
        <w:numPr>
          <w:ilvl w:val="0"/>
          <w:numId w:val="3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programi za otroke in mladino,</w:t>
      </w:r>
    </w:p>
    <w:p w:rsidR="001F373C" w:rsidRPr="007911A6" w:rsidRDefault="001F373C" w:rsidP="001F373C">
      <w:pPr>
        <w:numPr>
          <w:ilvl w:val="0"/>
          <w:numId w:val="3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medgeneracijski projekti,</w:t>
      </w:r>
    </w:p>
    <w:p w:rsidR="001F373C" w:rsidRPr="007911A6" w:rsidRDefault="001F373C" w:rsidP="001F373C">
      <w:pPr>
        <w:numPr>
          <w:ilvl w:val="0"/>
          <w:numId w:val="30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lastRenderedPageBreak/>
        <w:t>cenovna dostopnost prireditev.</w:t>
      </w:r>
    </w:p>
    <w:p w:rsidR="001F373C" w:rsidRDefault="001F373C" w:rsidP="001F373C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1F373C" w:rsidRPr="007911A6" w:rsidRDefault="001F373C" w:rsidP="001F373C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5. Povezovanje kulture z razvojem turizma</w:t>
      </w:r>
    </w:p>
    <w:p w:rsidR="00711304" w:rsidRDefault="00711304" w:rsidP="001F373C">
      <w:pPr>
        <w:rPr>
          <w:rFonts w:eastAsia="Times New Roman"/>
          <w:sz w:val="23"/>
          <w:szCs w:val="23"/>
          <w:lang w:eastAsia="sl-SI"/>
        </w:rPr>
      </w:pPr>
    </w:p>
    <w:p w:rsidR="001F373C" w:rsidRPr="007911A6" w:rsidRDefault="001F373C" w:rsidP="001F373C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Kulturni potencial občine omogoča oblikovanje prepoznavne destinacije, ki temelji na dediščini, dogodkih in lokalni ustvarjalnosti.</w:t>
      </w:r>
    </w:p>
    <w:p w:rsidR="001F373C" w:rsidRDefault="001F373C" w:rsidP="001F373C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</w:p>
    <w:p w:rsidR="001F373C" w:rsidRPr="007911A6" w:rsidRDefault="001F373C" w:rsidP="001F373C">
      <w:pPr>
        <w:outlineLvl w:val="2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Prednostne usmeritve:</w:t>
      </w:r>
    </w:p>
    <w:p w:rsidR="001F373C" w:rsidRPr="007911A6" w:rsidRDefault="001F373C" w:rsidP="001F373C">
      <w:pPr>
        <w:numPr>
          <w:ilvl w:val="0"/>
          <w:numId w:val="3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oblikovanje kulturno-turističnih produktov,</w:t>
      </w:r>
    </w:p>
    <w:p w:rsidR="001F373C" w:rsidRPr="007911A6" w:rsidRDefault="001F373C" w:rsidP="001F373C">
      <w:pPr>
        <w:numPr>
          <w:ilvl w:val="0"/>
          <w:numId w:val="3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promocija kulturnih znamenitosti,</w:t>
      </w:r>
    </w:p>
    <w:p w:rsidR="001F373C" w:rsidRPr="007911A6" w:rsidRDefault="001F373C" w:rsidP="001F373C">
      <w:pPr>
        <w:numPr>
          <w:ilvl w:val="0"/>
          <w:numId w:val="3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sodelovanje z regionalnimi organizacijami,</w:t>
      </w:r>
    </w:p>
    <w:p w:rsidR="001F373C" w:rsidRPr="007911A6" w:rsidRDefault="001F373C" w:rsidP="001F373C">
      <w:pPr>
        <w:numPr>
          <w:ilvl w:val="0"/>
          <w:numId w:val="31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razvoj prepoznavnih prireditev.</w:t>
      </w:r>
    </w:p>
    <w:p w:rsidR="002E15DC" w:rsidRDefault="002E15DC" w:rsidP="001F373C">
      <w:pPr>
        <w:jc w:val="both"/>
        <w:rPr>
          <w:rFonts w:eastAsia="Times New Roman"/>
          <w:sz w:val="23"/>
          <w:szCs w:val="23"/>
          <w:lang w:eastAsia="sl-SI"/>
        </w:rPr>
      </w:pPr>
    </w:p>
    <w:p w:rsidR="00912192" w:rsidRDefault="00912192" w:rsidP="001F373C">
      <w:pPr>
        <w:jc w:val="both"/>
        <w:rPr>
          <w:rFonts w:eastAsia="Times New Roman"/>
          <w:sz w:val="23"/>
          <w:szCs w:val="23"/>
          <w:lang w:eastAsia="sl-SI"/>
        </w:rPr>
      </w:pPr>
    </w:p>
    <w:p w:rsidR="00912192" w:rsidRPr="00912192" w:rsidRDefault="00912192" w:rsidP="00912192">
      <w:pPr>
        <w:pStyle w:val="Odstavekseznama"/>
        <w:numPr>
          <w:ilvl w:val="0"/>
          <w:numId w:val="1"/>
        </w:num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912192">
        <w:rPr>
          <w:rFonts w:eastAsia="Times New Roman"/>
          <w:b/>
          <w:bCs/>
          <w:kern w:val="36"/>
          <w:sz w:val="23"/>
          <w:szCs w:val="23"/>
          <w:lang w:eastAsia="sl-SI"/>
        </w:rPr>
        <w:t>FINANČNI OKVIR IZVAJANJA PROGRAMA</w:t>
      </w:r>
    </w:p>
    <w:p w:rsidR="00912192" w:rsidRDefault="00912192" w:rsidP="00912192">
      <w:pPr>
        <w:rPr>
          <w:rFonts w:eastAsia="Times New Roman"/>
          <w:sz w:val="23"/>
          <w:szCs w:val="23"/>
          <w:lang w:eastAsia="sl-SI"/>
        </w:rPr>
      </w:pPr>
    </w:p>
    <w:p w:rsidR="00912192" w:rsidRPr="007911A6" w:rsidRDefault="00912192" w:rsidP="00912192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Lokalni program za kulturo Občine Žužemberk se financira iz proračuna občine, v okviru vsakoletno sprejetega proračuna ter v skladu z veljavno zakonodajo.</w:t>
      </w:r>
    </w:p>
    <w:p w:rsidR="00912192" w:rsidRDefault="00912192" w:rsidP="00912192">
      <w:pPr>
        <w:rPr>
          <w:rFonts w:eastAsia="Times New Roman"/>
          <w:sz w:val="23"/>
          <w:szCs w:val="23"/>
          <w:lang w:eastAsia="sl-SI"/>
        </w:rPr>
      </w:pPr>
    </w:p>
    <w:p w:rsidR="00912192" w:rsidRPr="007911A6" w:rsidRDefault="00912192" w:rsidP="00912192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Sredstva za kulturo se zagotavljajo predvsem za:</w:t>
      </w:r>
    </w:p>
    <w:p w:rsidR="00912192" w:rsidRPr="007911A6" w:rsidRDefault="00912192" w:rsidP="00912192">
      <w:pPr>
        <w:numPr>
          <w:ilvl w:val="0"/>
          <w:numId w:val="3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izvajanje letnega programa kulture,</w:t>
      </w:r>
    </w:p>
    <w:p w:rsidR="00912192" w:rsidRPr="007911A6" w:rsidRDefault="00912192" w:rsidP="00912192">
      <w:pPr>
        <w:numPr>
          <w:ilvl w:val="0"/>
          <w:numId w:val="3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delovanje in programe kulturnih društev,</w:t>
      </w:r>
    </w:p>
    <w:p w:rsidR="00912192" w:rsidRPr="007911A6" w:rsidRDefault="00912192" w:rsidP="00912192">
      <w:pPr>
        <w:numPr>
          <w:ilvl w:val="0"/>
          <w:numId w:val="3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varovanje in obnovo kulturne dediščine,</w:t>
      </w:r>
    </w:p>
    <w:p w:rsidR="00912192" w:rsidRPr="007911A6" w:rsidRDefault="00912192" w:rsidP="00912192">
      <w:pPr>
        <w:numPr>
          <w:ilvl w:val="0"/>
          <w:numId w:val="3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upravljanje in vzdrževanje javne kulturne infrastrukture,</w:t>
      </w:r>
    </w:p>
    <w:p w:rsidR="00912192" w:rsidRPr="007911A6" w:rsidRDefault="00912192" w:rsidP="00912192">
      <w:pPr>
        <w:numPr>
          <w:ilvl w:val="0"/>
          <w:numId w:val="32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kulturne projekte in prireditve.</w:t>
      </w:r>
    </w:p>
    <w:p w:rsidR="00912192" w:rsidRDefault="00912192" w:rsidP="00912192">
      <w:pPr>
        <w:rPr>
          <w:rFonts w:eastAsia="Times New Roman"/>
          <w:sz w:val="23"/>
          <w:szCs w:val="23"/>
          <w:lang w:eastAsia="sl-SI"/>
        </w:rPr>
      </w:pPr>
    </w:p>
    <w:p w:rsidR="00912192" w:rsidRPr="007911A6" w:rsidRDefault="00912192" w:rsidP="00912192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Občina si bo prizadevala tudi za pridobivanje dodatnih virov financiranja, zlasti iz državnih in evropskih razpisov ter drugih javnih in zasebnih virov.</w:t>
      </w:r>
    </w:p>
    <w:p w:rsidR="00912192" w:rsidRDefault="00912192" w:rsidP="00912192">
      <w:pPr>
        <w:rPr>
          <w:rFonts w:eastAsia="Times New Roman"/>
          <w:sz w:val="23"/>
          <w:szCs w:val="23"/>
          <w:lang w:eastAsia="sl-SI"/>
        </w:rPr>
      </w:pPr>
    </w:p>
    <w:p w:rsidR="00912192" w:rsidRPr="007911A6" w:rsidRDefault="00912192" w:rsidP="00912192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Višina sredstev za posamezna področja se določi vsako leto v proračunu občine, pri čemer se upoštevajo razvojne prioritete ter finančne zmožnosti občine.</w:t>
      </w:r>
    </w:p>
    <w:p w:rsidR="00912192" w:rsidRDefault="00912192" w:rsidP="00912192">
      <w:pPr>
        <w:rPr>
          <w:rFonts w:eastAsia="Times New Roman"/>
          <w:sz w:val="23"/>
          <w:szCs w:val="23"/>
          <w:lang w:eastAsia="sl-SI"/>
        </w:rPr>
      </w:pPr>
    </w:p>
    <w:p w:rsidR="00912192" w:rsidRPr="007911A6" w:rsidRDefault="00912192" w:rsidP="00912192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Lokalni program za kulturo ne predstavlja neposredne finančne obveznosti občine, temveč strateški okvir za načrtovanje kulturne politike.</w:t>
      </w:r>
    </w:p>
    <w:p w:rsidR="00912192" w:rsidRDefault="00912192" w:rsidP="001F373C">
      <w:pPr>
        <w:jc w:val="both"/>
        <w:rPr>
          <w:rFonts w:eastAsia="Times New Roman"/>
          <w:sz w:val="23"/>
          <w:szCs w:val="23"/>
          <w:lang w:eastAsia="sl-SI"/>
        </w:rPr>
      </w:pPr>
    </w:p>
    <w:p w:rsidR="009A3DB8" w:rsidRDefault="009A3DB8" w:rsidP="009A3DB8">
      <w:p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</w:p>
    <w:p w:rsidR="009A3DB8" w:rsidRPr="009A3DB8" w:rsidRDefault="009A3DB8" w:rsidP="009A3DB8">
      <w:pPr>
        <w:pStyle w:val="Odstavekseznama"/>
        <w:numPr>
          <w:ilvl w:val="0"/>
          <w:numId w:val="1"/>
        </w:num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9A3DB8">
        <w:rPr>
          <w:rFonts w:eastAsia="Times New Roman"/>
          <w:b/>
          <w:bCs/>
          <w:kern w:val="36"/>
          <w:sz w:val="23"/>
          <w:szCs w:val="23"/>
          <w:lang w:eastAsia="sl-SI"/>
        </w:rPr>
        <w:t xml:space="preserve"> IZVAJANJE LOKALNEGA PROGRAMA</w:t>
      </w:r>
    </w:p>
    <w:p w:rsidR="009A3DB8" w:rsidRDefault="009A3DB8" w:rsidP="009A3DB8">
      <w:pPr>
        <w:rPr>
          <w:rFonts w:eastAsia="Times New Roman"/>
          <w:sz w:val="23"/>
          <w:szCs w:val="23"/>
          <w:lang w:eastAsia="sl-SI"/>
        </w:rPr>
      </w:pPr>
    </w:p>
    <w:p w:rsidR="009A3DB8" w:rsidRPr="007911A6" w:rsidRDefault="009A3DB8" w:rsidP="009A3DB8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Za izvajanje lokalnega programa za kulturo je odgovorna Občina Žužemberk preko občinske uprave.</w:t>
      </w:r>
    </w:p>
    <w:p w:rsidR="009A3DB8" w:rsidRDefault="009A3DB8" w:rsidP="009A3DB8">
      <w:pPr>
        <w:rPr>
          <w:rFonts w:eastAsia="Times New Roman"/>
          <w:sz w:val="23"/>
          <w:szCs w:val="23"/>
          <w:lang w:eastAsia="sl-SI"/>
        </w:rPr>
      </w:pPr>
    </w:p>
    <w:p w:rsidR="009A3DB8" w:rsidRPr="007911A6" w:rsidRDefault="009A3DB8" w:rsidP="009A3DB8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Posamezne naloge se izvajajo v sodelovanju z:</w:t>
      </w:r>
    </w:p>
    <w:p w:rsidR="009A3DB8" w:rsidRDefault="009A3DB8" w:rsidP="009A3DB8">
      <w:pPr>
        <w:numPr>
          <w:ilvl w:val="0"/>
          <w:numId w:val="3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javnim</w:t>
      </w:r>
      <w:r>
        <w:rPr>
          <w:rFonts w:eastAsia="Times New Roman"/>
          <w:sz w:val="23"/>
          <w:szCs w:val="23"/>
          <w:lang w:eastAsia="sl-SI"/>
        </w:rPr>
        <w:t xml:space="preserve"> zavodom</w:t>
      </w:r>
    </w:p>
    <w:p w:rsidR="009A3DB8" w:rsidRPr="007911A6" w:rsidRDefault="009A3DB8" w:rsidP="009A3DB8">
      <w:pPr>
        <w:numPr>
          <w:ilvl w:val="0"/>
          <w:numId w:val="33"/>
        </w:numPr>
        <w:rPr>
          <w:rFonts w:eastAsia="Times New Roman"/>
          <w:sz w:val="23"/>
          <w:szCs w:val="23"/>
          <w:lang w:eastAsia="sl-SI"/>
        </w:rPr>
      </w:pPr>
      <w:r>
        <w:rPr>
          <w:rFonts w:eastAsia="Times New Roman"/>
          <w:sz w:val="23"/>
          <w:szCs w:val="23"/>
          <w:lang w:eastAsia="sl-SI"/>
        </w:rPr>
        <w:t>z ostalimi javnimi zavodi</w:t>
      </w:r>
      <w:r w:rsidRPr="007911A6">
        <w:rPr>
          <w:rFonts w:eastAsia="Times New Roman"/>
          <w:sz w:val="23"/>
          <w:szCs w:val="23"/>
          <w:lang w:eastAsia="sl-SI"/>
        </w:rPr>
        <w:t>,</w:t>
      </w:r>
    </w:p>
    <w:p w:rsidR="009A3DB8" w:rsidRPr="007911A6" w:rsidRDefault="009A3DB8" w:rsidP="009A3DB8">
      <w:pPr>
        <w:numPr>
          <w:ilvl w:val="0"/>
          <w:numId w:val="3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kulturnimi društvi,</w:t>
      </w:r>
    </w:p>
    <w:p w:rsidR="009A3DB8" w:rsidRPr="007911A6" w:rsidRDefault="009A3DB8" w:rsidP="009A3DB8">
      <w:pPr>
        <w:numPr>
          <w:ilvl w:val="0"/>
          <w:numId w:val="3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nevladnimi organizacijami,</w:t>
      </w:r>
    </w:p>
    <w:p w:rsidR="009A3DB8" w:rsidRPr="007911A6" w:rsidRDefault="009A3DB8" w:rsidP="009A3DB8">
      <w:pPr>
        <w:numPr>
          <w:ilvl w:val="0"/>
          <w:numId w:val="3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vzgojno-izobraževalnimi ustanovami,</w:t>
      </w:r>
    </w:p>
    <w:p w:rsidR="009A3DB8" w:rsidRPr="007911A6" w:rsidRDefault="009A3DB8" w:rsidP="009A3DB8">
      <w:pPr>
        <w:numPr>
          <w:ilvl w:val="0"/>
          <w:numId w:val="33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državnimi institucijami ter drugimi partnerji.</w:t>
      </w:r>
    </w:p>
    <w:p w:rsidR="009A3DB8" w:rsidRDefault="009A3DB8" w:rsidP="009A3DB8">
      <w:pPr>
        <w:rPr>
          <w:rFonts w:eastAsia="Times New Roman"/>
          <w:sz w:val="23"/>
          <w:szCs w:val="23"/>
          <w:lang w:eastAsia="sl-SI"/>
        </w:rPr>
      </w:pPr>
    </w:p>
    <w:p w:rsidR="009A3DB8" w:rsidRPr="007911A6" w:rsidRDefault="009A3DB8" w:rsidP="009A3DB8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Program se uresničuje predvsem preko:</w:t>
      </w:r>
    </w:p>
    <w:p w:rsidR="009A3DB8" w:rsidRPr="007911A6" w:rsidRDefault="009A3DB8" w:rsidP="009A3DB8">
      <w:pPr>
        <w:numPr>
          <w:ilvl w:val="0"/>
          <w:numId w:val="3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letnih programov kulture,</w:t>
      </w:r>
    </w:p>
    <w:p w:rsidR="009A3DB8" w:rsidRPr="007911A6" w:rsidRDefault="009A3DB8" w:rsidP="009A3DB8">
      <w:pPr>
        <w:numPr>
          <w:ilvl w:val="0"/>
          <w:numId w:val="3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javnih razpisov,</w:t>
      </w:r>
    </w:p>
    <w:p w:rsidR="009A3DB8" w:rsidRPr="007911A6" w:rsidRDefault="009A3DB8" w:rsidP="009A3DB8">
      <w:pPr>
        <w:numPr>
          <w:ilvl w:val="0"/>
          <w:numId w:val="3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neposrednega financiranja javnih zavodov,</w:t>
      </w:r>
    </w:p>
    <w:p w:rsidR="009A3DB8" w:rsidRPr="007911A6" w:rsidRDefault="009A3DB8" w:rsidP="009A3DB8">
      <w:pPr>
        <w:numPr>
          <w:ilvl w:val="0"/>
          <w:numId w:val="3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investicij v kulturno infrastrukturo,</w:t>
      </w:r>
    </w:p>
    <w:p w:rsidR="009A3DB8" w:rsidRPr="007911A6" w:rsidRDefault="009A3DB8" w:rsidP="009A3DB8">
      <w:pPr>
        <w:numPr>
          <w:ilvl w:val="0"/>
          <w:numId w:val="34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projektnega sodelovanja.</w:t>
      </w:r>
    </w:p>
    <w:p w:rsidR="009A3DB8" w:rsidRDefault="009A3DB8" w:rsidP="009A3DB8">
      <w:pPr>
        <w:rPr>
          <w:rFonts w:eastAsia="Times New Roman"/>
          <w:sz w:val="23"/>
          <w:szCs w:val="23"/>
          <w:lang w:eastAsia="sl-SI"/>
        </w:rPr>
      </w:pPr>
    </w:p>
    <w:p w:rsidR="009A3DB8" w:rsidRDefault="009A3DB8" w:rsidP="009A3DB8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lastRenderedPageBreak/>
        <w:t>Občinska uprava spremlja izvajanje programa ter o tem periodično poroča občinskemu svetu.</w:t>
      </w:r>
    </w:p>
    <w:p w:rsidR="009A3DB8" w:rsidRDefault="009A3DB8" w:rsidP="009A3DB8">
      <w:pPr>
        <w:rPr>
          <w:rFonts w:eastAsia="Times New Roman"/>
          <w:sz w:val="23"/>
          <w:szCs w:val="23"/>
          <w:lang w:eastAsia="sl-SI"/>
        </w:rPr>
      </w:pPr>
    </w:p>
    <w:p w:rsidR="007A1344" w:rsidRDefault="007A1344" w:rsidP="007A1344">
      <w:p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</w:p>
    <w:p w:rsidR="007A1344" w:rsidRPr="007A1344" w:rsidRDefault="007A1344" w:rsidP="007A1344">
      <w:pPr>
        <w:pStyle w:val="Odstavekseznama"/>
        <w:numPr>
          <w:ilvl w:val="0"/>
          <w:numId w:val="1"/>
        </w:num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7A1344">
        <w:rPr>
          <w:rFonts w:eastAsia="Times New Roman"/>
          <w:b/>
          <w:bCs/>
          <w:kern w:val="36"/>
          <w:sz w:val="23"/>
          <w:szCs w:val="23"/>
          <w:lang w:eastAsia="sl-SI"/>
        </w:rPr>
        <w:t>SPREMLJANJE IN VREDNOTENJE PROGRAMA</w:t>
      </w:r>
    </w:p>
    <w:p w:rsidR="007A1344" w:rsidRDefault="007A1344" w:rsidP="007A1344">
      <w:pPr>
        <w:rPr>
          <w:rFonts w:eastAsia="Times New Roman"/>
          <w:sz w:val="23"/>
          <w:szCs w:val="23"/>
          <w:lang w:eastAsia="sl-SI"/>
        </w:rPr>
      </w:pPr>
    </w:p>
    <w:p w:rsidR="007A1344" w:rsidRPr="007911A6" w:rsidRDefault="007A1344" w:rsidP="007A1344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Izvajanje lokalnega programa se spremlja z uporabo kazalnikov uspešnosti ter z rednimi letnimi poročili.</w:t>
      </w:r>
    </w:p>
    <w:p w:rsidR="007A1344" w:rsidRDefault="007A1344" w:rsidP="007A1344">
      <w:pPr>
        <w:rPr>
          <w:rFonts w:eastAsia="Times New Roman"/>
          <w:sz w:val="23"/>
          <w:szCs w:val="23"/>
          <w:lang w:eastAsia="sl-SI"/>
        </w:rPr>
      </w:pPr>
    </w:p>
    <w:p w:rsidR="007A1344" w:rsidRPr="007911A6" w:rsidRDefault="007A1344" w:rsidP="007A1344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 potrebi se lahko program med obdobjem veljavnosti tudi dopolni ali spremeni, če to zahtevajo spremenjene družbene, finančne ali razvojne okoliščine.</w:t>
      </w:r>
    </w:p>
    <w:p w:rsidR="007A1344" w:rsidRDefault="007A1344" w:rsidP="007A1344">
      <w:pPr>
        <w:rPr>
          <w:rFonts w:eastAsia="Times New Roman"/>
          <w:sz w:val="23"/>
          <w:szCs w:val="23"/>
          <w:lang w:eastAsia="sl-SI"/>
        </w:rPr>
      </w:pPr>
    </w:p>
    <w:p w:rsidR="007A1344" w:rsidRPr="007911A6" w:rsidRDefault="007A1344" w:rsidP="007A1344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Pred iztekom obdobja veljavnosti občina pripravi oceno izvajanja programa, ki predstavlja podlago za pripravo novega lokalnega programa za kulturo.</w:t>
      </w:r>
    </w:p>
    <w:p w:rsidR="007A1344" w:rsidRDefault="007A1344" w:rsidP="007A1344">
      <w:p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</w:p>
    <w:p w:rsidR="007A1344" w:rsidRDefault="007A1344" w:rsidP="007A1344">
      <w:p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</w:p>
    <w:p w:rsidR="007A1344" w:rsidRPr="007A1344" w:rsidRDefault="007A1344" w:rsidP="007A1344">
      <w:pPr>
        <w:pStyle w:val="Odstavekseznama"/>
        <w:numPr>
          <w:ilvl w:val="0"/>
          <w:numId w:val="1"/>
        </w:num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7A1344">
        <w:rPr>
          <w:rFonts w:eastAsia="Times New Roman"/>
          <w:b/>
          <w:bCs/>
          <w:kern w:val="36"/>
          <w:sz w:val="23"/>
          <w:szCs w:val="23"/>
          <w:lang w:eastAsia="sl-SI"/>
        </w:rPr>
        <w:t>AKCIJSKI NAČRT</w:t>
      </w:r>
    </w:p>
    <w:p w:rsidR="007A1344" w:rsidRDefault="007A1344" w:rsidP="007A1344">
      <w:pPr>
        <w:outlineLvl w:val="1"/>
        <w:rPr>
          <w:rFonts w:eastAsia="Times New Roman"/>
          <w:b/>
          <w:bCs/>
          <w:sz w:val="23"/>
          <w:szCs w:val="23"/>
          <w:lang w:eastAsia="sl-SI"/>
        </w:rPr>
      </w:pPr>
    </w:p>
    <w:p w:rsidR="007A1344" w:rsidRPr="007911A6" w:rsidRDefault="007A1344" w:rsidP="007A1344">
      <w:pPr>
        <w:ind w:left="360"/>
        <w:outlineLvl w:val="1"/>
        <w:rPr>
          <w:rFonts w:eastAsia="Times New Roman"/>
          <w:b/>
          <w:bCs/>
          <w:sz w:val="23"/>
          <w:szCs w:val="23"/>
          <w:lang w:eastAsia="sl-SI"/>
        </w:rPr>
      </w:pPr>
      <w:r w:rsidRPr="007911A6">
        <w:rPr>
          <w:rFonts w:eastAsia="Times New Roman"/>
          <w:b/>
          <w:bCs/>
          <w:sz w:val="23"/>
          <w:szCs w:val="23"/>
          <w:lang w:eastAsia="sl-SI"/>
        </w:rPr>
        <w:t>Prednostne naloge v začetnem obdobju izvajanja programa:</w:t>
      </w:r>
    </w:p>
    <w:p w:rsidR="007A1344" w:rsidRPr="007911A6" w:rsidRDefault="007A1344" w:rsidP="007A1344">
      <w:pPr>
        <w:numPr>
          <w:ilvl w:val="0"/>
          <w:numId w:val="3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vzpostavitev celovitega pregleda kulturne infrastrukture,</w:t>
      </w:r>
    </w:p>
    <w:p w:rsidR="007A1344" w:rsidRPr="007911A6" w:rsidRDefault="007A1344" w:rsidP="007A1344">
      <w:pPr>
        <w:numPr>
          <w:ilvl w:val="0"/>
          <w:numId w:val="3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določitev prioritetnih investicij v kulturno dediščino,</w:t>
      </w:r>
    </w:p>
    <w:p w:rsidR="007A1344" w:rsidRPr="007911A6" w:rsidRDefault="007A1344" w:rsidP="007A1344">
      <w:pPr>
        <w:numPr>
          <w:ilvl w:val="0"/>
          <w:numId w:val="3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nadaljnja podpora ljubiteljski kulturi,</w:t>
      </w:r>
    </w:p>
    <w:p w:rsidR="007A1344" w:rsidRPr="007911A6" w:rsidRDefault="007A1344" w:rsidP="007A1344">
      <w:pPr>
        <w:numPr>
          <w:ilvl w:val="0"/>
          <w:numId w:val="3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krepitev sodelovanja med kulturo in turizmom,</w:t>
      </w:r>
    </w:p>
    <w:p w:rsidR="007A1344" w:rsidRPr="007911A6" w:rsidRDefault="007A1344" w:rsidP="007A1344">
      <w:pPr>
        <w:numPr>
          <w:ilvl w:val="0"/>
          <w:numId w:val="35"/>
        </w:num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spodbujanje vključevanja mladih v kulturne dejavnosti.</w:t>
      </w:r>
    </w:p>
    <w:p w:rsidR="007A1344" w:rsidRDefault="007A1344" w:rsidP="007A1344">
      <w:pPr>
        <w:rPr>
          <w:rFonts w:eastAsia="Times New Roman"/>
          <w:sz w:val="23"/>
          <w:szCs w:val="23"/>
          <w:lang w:eastAsia="sl-SI"/>
        </w:rPr>
      </w:pPr>
    </w:p>
    <w:p w:rsidR="007A1344" w:rsidRPr="007911A6" w:rsidRDefault="007A1344" w:rsidP="007A1344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Akcijski načrt se podrobneje opredeli v letnih programih kulture.</w:t>
      </w:r>
    </w:p>
    <w:p w:rsidR="007A1344" w:rsidRDefault="007A1344" w:rsidP="007A1344">
      <w:p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</w:p>
    <w:p w:rsidR="007A1344" w:rsidRDefault="007A1344" w:rsidP="007A1344">
      <w:p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</w:p>
    <w:p w:rsidR="007A1344" w:rsidRPr="007A1344" w:rsidRDefault="007A1344" w:rsidP="007A1344">
      <w:pPr>
        <w:pStyle w:val="Odstavekseznama"/>
        <w:numPr>
          <w:ilvl w:val="0"/>
          <w:numId w:val="1"/>
        </w:numPr>
        <w:outlineLvl w:val="0"/>
        <w:rPr>
          <w:rFonts w:eastAsia="Times New Roman"/>
          <w:b/>
          <w:bCs/>
          <w:kern w:val="36"/>
          <w:sz w:val="23"/>
          <w:szCs w:val="23"/>
          <w:lang w:eastAsia="sl-SI"/>
        </w:rPr>
      </w:pPr>
      <w:r w:rsidRPr="007A1344">
        <w:rPr>
          <w:rFonts w:eastAsia="Times New Roman"/>
          <w:b/>
          <w:bCs/>
          <w:kern w:val="36"/>
          <w:sz w:val="23"/>
          <w:szCs w:val="23"/>
          <w:lang w:eastAsia="sl-SI"/>
        </w:rPr>
        <w:t>ČASOVNA VELJAVNOST PROGRAMA</w:t>
      </w:r>
    </w:p>
    <w:p w:rsidR="007A1344" w:rsidRDefault="007A1344" w:rsidP="007A1344">
      <w:pPr>
        <w:rPr>
          <w:rFonts w:eastAsia="Times New Roman"/>
          <w:sz w:val="23"/>
          <w:szCs w:val="23"/>
          <w:lang w:eastAsia="sl-SI"/>
        </w:rPr>
      </w:pPr>
    </w:p>
    <w:p w:rsidR="007A1344" w:rsidRPr="007911A6" w:rsidRDefault="007A1344" w:rsidP="007A1344">
      <w:pPr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 xml:space="preserve">Ta lokalni program za kulturo velja za obdobje </w:t>
      </w:r>
      <w:r w:rsidRPr="007911A6">
        <w:rPr>
          <w:rFonts w:eastAsia="Times New Roman"/>
          <w:b/>
          <w:bCs/>
          <w:sz w:val="23"/>
          <w:szCs w:val="23"/>
          <w:lang w:eastAsia="sl-SI"/>
        </w:rPr>
        <w:t>2026–2033</w:t>
      </w:r>
      <w:r w:rsidRPr="007911A6">
        <w:rPr>
          <w:rFonts w:eastAsia="Times New Roman"/>
          <w:sz w:val="23"/>
          <w:szCs w:val="23"/>
          <w:lang w:eastAsia="sl-SI"/>
        </w:rPr>
        <w:t>.</w:t>
      </w:r>
    </w:p>
    <w:p w:rsidR="007A1344" w:rsidRDefault="007A1344" w:rsidP="007A1344">
      <w:pPr>
        <w:jc w:val="both"/>
        <w:rPr>
          <w:rFonts w:eastAsia="Times New Roman"/>
          <w:sz w:val="23"/>
          <w:szCs w:val="23"/>
          <w:lang w:eastAsia="sl-SI"/>
        </w:rPr>
      </w:pPr>
    </w:p>
    <w:p w:rsidR="00711304" w:rsidRPr="00ED2723" w:rsidRDefault="00711304" w:rsidP="00711304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ED2723">
        <w:rPr>
          <w:rFonts w:ascii="Arial" w:hAnsi="Arial" w:cs="Arial"/>
          <w:sz w:val="23"/>
          <w:szCs w:val="23"/>
        </w:rPr>
        <w:t>Lokalni program za kulturo se lahko v času njegove veljavnosti dopolnjuje ali spremeni, če to zahtevajo spremenjene razvojne potrebe, zakonodaja ali druge pomembne okoliščine.</w:t>
      </w:r>
    </w:p>
    <w:p w:rsidR="00711304" w:rsidRDefault="00711304" w:rsidP="00711304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711304" w:rsidRPr="00ED2723" w:rsidRDefault="00711304" w:rsidP="00711304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ED2723">
        <w:rPr>
          <w:rFonts w:ascii="Arial" w:hAnsi="Arial" w:cs="Arial"/>
          <w:sz w:val="23"/>
          <w:szCs w:val="23"/>
        </w:rPr>
        <w:t xml:space="preserve">Dopolnitve in spremembe programa se sprejemajo po enakem postopku, kot je </w:t>
      </w:r>
      <w:r>
        <w:rPr>
          <w:rFonts w:ascii="Arial" w:hAnsi="Arial" w:cs="Arial"/>
          <w:sz w:val="23"/>
          <w:szCs w:val="23"/>
        </w:rPr>
        <w:t xml:space="preserve">bil </w:t>
      </w:r>
      <w:r w:rsidRPr="00ED2723">
        <w:rPr>
          <w:rFonts w:ascii="Arial" w:hAnsi="Arial" w:cs="Arial"/>
          <w:sz w:val="23"/>
          <w:szCs w:val="23"/>
        </w:rPr>
        <w:t>določen za njegov sprejem.</w:t>
      </w:r>
    </w:p>
    <w:p w:rsidR="00711304" w:rsidRDefault="00711304" w:rsidP="007A1344">
      <w:pPr>
        <w:jc w:val="both"/>
        <w:rPr>
          <w:rFonts w:eastAsia="Times New Roman"/>
          <w:sz w:val="23"/>
          <w:szCs w:val="23"/>
          <w:lang w:eastAsia="sl-SI"/>
        </w:rPr>
      </w:pPr>
    </w:p>
    <w:p w:rsidR="007A1344" w:rsidRPr="007911A6" w:rsidRDefault="007A1344" w:rsidP="007A1344">
      <w:pPr>
        <w:jc w:val="both"/>
        <w:rPr>
          <w:rFonts w:eastAsia="Times New Roman"/>
          <w:sz w:val="23"/>
          <w:szCs w:val="23"/>
          <w:lang w:eastAsia="sl-SI"/>
        </w:rPr>
      </w:pPr>
      <w:r w:rsidRPr="007911A6">
        <w:rPr>
          <w:rFonts w:eastAsia="Times New Roman"/>
          <w:sz w:val="23"/>
          <w:szCs w:val="23"/>
          <w:lang w:eastAsia="sl-SI"/>
        </w:rPr>
        <w:t>Po izteku obdobja občina pripravi nov lokalni program, pri čemer upošteva ugotovitve spremljanja in ocene izvajanja.</w:t>
      </w:r>
    </w:p>
    <w:p w:rsidR="007A1344" w:rsidRPr="007911A6" w:rsidRDefault="007A1344" w:rsidP="009A3DB8">
      <w:pPr>
        <w:rPr>
          <w:rFonts w:eastAsia="Times New Roman"/>
          <w:sz w:val="23"/>
          <w:szCs w:val="23"/>
          <w:lang w:eastAsia="sl-SI"/>
        </w:rPr>
      </w:pPr>
    </w:p>
    <w:p w:rsidR="00912192" w:rsidRPr="00ED2723" w:rsidRDefault="00912192" w:rsidP="00ED2723">
      <w:pPr>
        <w:jc w:val="both"/>
        <w:rPr>
          <w:rFonts w:eastAsia="Times New Roman"/>
          <w:sz w:val="23"/>
          <w:szCs w:val="23"/>
          <w:lang w:eastAsia="sl-SI"/>
        </w:rPr>
      </w:pPr>
    </w:p>
    <w:p w:rsidR="00ED2723" w:rsidRPr="00ED2723" w:rsidRDefault="00ED2723" w:rsidP="00ED2723">
      <w:pPr>
        <w:pStyle w:val="Naslov1"/>
        <w:numPr>
          <w:ilvl w:val="0"/>
          <w:numId w:val="1"/>
        </w:numPr>
        <w:spacing w:before="0" w:beforeAutospacing="0" w:after="0" w:afterAutospacing="0"/>
        <w:rPr>
          <w:rFonts w:ascii="Arial" w:hAnsi="Arial" w:cs="Arial"/>
          <w:sz w:val="23"/>
          <w:szCs w:val="23"/>
        </w:rPr>
      </w:pPr>
      <w:r w:rsidRPr="00ED2723">
        <w:rPr>
          <w:rFonts w:ascii="Arial" w:hAnsi="Arial" w:cs="Arial"/>
          <w:sz w:val="23"/>
          <w:szCs w:val="23"/>
        </w:rPr>
        <w:t>ZAKLJUČEK</w:t>
      </w:r>
    </w:p>
    <w:p w:rsidR="00ED2723" w:rsidRDefault="00ED2723" w:rsidP="00ED2723">
      <w:pPr>
        <w:pStyle w:val="Navadensplet"/>
        <w:spacing w:before="0" w:beforeAutospacing="0" w:after="0" w:afterAutospacing="0"/>
        <w:rPr>
          <w:rFonts w:ascii="Arial" w:hAnsi="Arial" w:cs="Arial"/>
          <w:sz w:val="23"/>
          <w:szCs w:val="23"/>
        </w:rPr>
      </w:pPr>
    </w:p>
    <w:p w:rsidR="00ED2723" w:rsidRPr="00ED2723" w:rsidRDefault="00ED2723" w:rsidP="00ED2723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ED2723">
        <w:rPr>
          <w:rFonts w:ascii="Arial" w:hAnsi="Arial" w:cs="Arial"/>
          <w:sz w:val="23"/>
          <w:szCs w:val="23"/>
        </w:rPr>
        <w:t>Lokalni program za kulturo Občine Žužemberk za obdobje 2026–2033 predstavlja temeljni strateški dokument, s katerim občina opredeljuje smernice razvoja kulture ter ustvarja pogoje za dolgoročno in usklajeno kulturno politiko.</w:t>
      </w:r>
    </w:p>
    <w:p w:rsidR="00ED2723" w:rsidRPr="00ED2723" w:rsidRDefault="00ED2723" w:rsidP="00ED2723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ED2723">
        <w:rPr>
          <w:rFonts w:ascii="Arial" w:hAnsi="Arial" w:cs="Arial"/>
          <w:sz w:val="23"/>
          <w:szCs w:val="23"/>
        </w:rPr>
        <w:t>Program temelji na prepoznavanju bogate kulturne dediščine občine, na tradiciji aktivnega kulturnega ustvarjanja ter na vlogi kulture kot pomembnega dejavnika družbenega razvoja, identitete prostora in kakovosti življenja prebivalcev.</w:t>
      </w:r>
    </w:p>
    <w:p w:rsidR="00ED2723" w:rsidRDefault="00ED2723" w:rsidP="00ED2723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</w:p>
    <w:p w:rsidR="00ED2723" w:rsidRPr="00ED2723" w:rsidRDefault="00ED2723" w:rsidP="00ED2723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ED2723">
        <w:rPr>
          <w:rFonts w:ascii="Arial" w:hAnsi="Arial" w:cs="Arial"/>
          <w:sz w:val="23"/>
          <w:szCs w:val="23"/>
        </w:rPr>
        <w:t>Občina Žužemberk bo tudi v prihodnje spodbujala razvoj kulturnih dejavnosti, podpirala ljubiteljsko ustvarjalnost, skrbela za ohranjanje kulturne dediščine ter razvijala sodobne kulturne programe, ki bodo dostopni vsem prebivalcem. Pri tem bo posebno pozornost namenjala sodelovanju z javnimi zavodi, kulturnimi društvi, posameznimi ustvarjalci, izobraževalnimi ustanovami ter drugimi partnerji.</w:t>
      </w:r>
    </w:p>
    <w:p w:rsidR="00ED2723" w:rsidRDefault="00ED2723" w:rsidP="00ED2723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</w:p>
    <w:p w:rsidR="00ED2723" w:rsidRPr="00ED2723" w:rsidRDefault="00ED2723" w:rsidP="00ED2723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ED2723">
        <w:rPr>
          <w:rFonts w:ascii="Arial" w:hAnsi="Arial" w:cs="Arial"/>
          <w:sz w:val="23"/>
          <w:szCs w:val="23"/>
        </w:rPr>
        <w:lastRenderedPageBreak/>
        <w:t>Pomemben del razvoja kulture predstavlja tudi povezovanje kulture z drugimi področji družbenega razvoja, zlasti s turizmom, izobraževanjem, mladinsko dejavnostjo in gospodarstvom.</w:t>
      </w:r>
    </w:p>
    <w:p w:rsidR="00ED2723" w:rsidRDefault="00ED2723" w:rsidP="00ED2723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</w:p>
    <w:p w:rsidR="00ED2723" w:rsidRPr="00ED2723" w:rsidRDefault="00ED2723" w:rsidP="00ED2723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ED2723">
        <w:rPr>
          <w:rFonts w:ascii="Arial" w:hAnsi="Arial" w:cs="Arial"/>
          <w:sz w:val="23"/>
          <w:szCs w:val="23"/>
        </w:rPr>
        <w:t>Uspešnost izvajanja programa bo temeljila na skupnem prizadevanju vseh deležnikov kulturnega življenja v občini ter na odgovornem upravljanju kulturnih dobrin kot skupne vrednote prostora.</w:t>
      </w:r>
    </w:p>
    <w:p w:rsidR="00ED2723" w:rsidRDefault="00ED2723" w:rsidP="00ED2723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</w:p>
    <w:p w:rsidR="00ED2723" w:rsidRPr="00ED2723" w:rsidRDefault="00ED2723" w:rsidP="00ED2723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23"/>
          <w:szCs w:val="23"/>
        </w:rPr>
      </w:pPr>
      <w:r w:rsidRPr="00ED2723">
        <w:rPr>
          <w:rFonts w:ascii="Arial" w:hAnsi="Arial" w:cs="Arial"/>
          <w:sz w:val="23"/>
          <w:szCs w:val="23"/>
        </w:rPr>
        <w:t>Z izvajanjem tega programa želi Občina Žužemberk ohranjati svojo bogato kulturno dediščino, spodbujati ustvarjalnost ter utrjevati svojo prepoznavnost kot kulturno živahna in ustvarjalna skupnost.</w:t>
      </w:r>
    </w:p>
    <w:p w:rsidR="00ED2723" w:rsidRPr="00ED2723" w:rsidRDefault="00ED2723" w:rsidP="00ED2723">
      <w:pPr>
        <w:jc w:val="both"/>
        <w:rPr>
          <w:rFonts w:eastAsia="Times New Roman"/>
          <w:sz w:val="23"/>
          <w:szCs w:val="23"/>
          <w:lang w:eastAsia="sl-SI"/>
        </w:rPr>
      </w:pPr>
    </w:p>
    <w:p w:rsidR="00ED2723" w:rsidRDefault="00711304" w:rsidP="00ED2723">
      <w:pPr>
        <w:jc w:val="both"/>
        <w:rPr>
          <w:sz w:val="23"/>
          <w:szCs w:val="23"/>
          <w:lang w:eastAsia="sl-SI"/>
        </w:rPr>
      </w:pPr>
      <w:r>
        <w:rPr>
          <w:sz w:val="23"/>
          <w:szCs w:val="23"/>
          <w:lang w:eastAsia="sl-SI"/>
        </w:rPr>
        <w:t>L</w:t>
      </w:r>
      <w:r w:rsidR="00ED2723">
        <w:rPr>
          <w:sz w:val="23"/>
          <w:szCs w:val="23"/>
          <w:lang w:eastAsia="sl-SI"/>
        </w:rPr>
        <w:t>okalni program za kulturo</w:t>
      </w:r>
      <w:r w:rsidR="00ED2723" w:rsidRPr="000E2AAF">
        <w:rPr>
          <w:sz w:val="23"/>
          <w:szCs w:val="23"/>
          <w:lang w:eastAsia="sl-SI"/>
        </w:rPr>
        <w:t xml:space="preserve"> začne veljati </w:t>
      </w:r>
      <w:r w:rsidR="00ED2723">
        <w:rPr>
          <w:sz w:val="23"/>
          <w:szCs w:val="23"/>
          <w:lang w:eastAsia="sl-SI"/>
        </w:rPr>
        <w:t>enaindvajs</w:t>
      </w:r>
      <w:r>
        <w:rPr>
          <w:sz w:val="23"/>
          <w:szCs w:val="23"/>
          <w:lang w:eastAsia="sl-SI"/>
        </w:rPr>
        <w:t>e</w:t>
      </w:r>
      <w:r w:rsidR="00ED2723">
        <w:rPr>
          <w:sz w:val="23"/>
          <w:szCs w:val="23"/>
          <w:lang w:eastAsia="sl-SI"/>
        </w:rPr>
        <w:t>ti</w:t>
      </w:r>
      <w:r w:rsidR="00ED2723" w:rsidRPr="000E2AAF">
        <w:rPr>
          <w:sz w:val="23"/>
          <w:szCs w:val="23"/>
          <w:lang w:eastAsia="sl-SI"/>
        </w:rPr>
        <w:t xml:space="preserve"> dan po objavi v Uradnem listu Republike Slovenije.</w:t>
      </w:r>
    </w:p>
    <w:p w:rsidR="00ED2723" w:rsidRDefault="00ED2723" w:rsidP="00ED2723">
      <w:pPr>
        <w:rPr>
          <w:sz w:val="23"/>
          <w:szCs w:val="23"/>
          <w:lang w:eastAsia="sl-SI"/>
        </w:rPr>
      </w:pPr>
    </w:p>
    <w:p w:rsidR="00ED2723" w:rsidRDefault="00ED2723" w:rsidP="00ED2723">
      <w:pPr>
        <w:rPr>
          <w:sz w:val="23"/>
          <w:szCs w:val="23"/>
          <w:lang w:eastAsia="sl-SI"/>
        </w:rPr>
      </w:pPr>
    </w:p>
    <w:p w:rsidR="00ED2723" w:rsidRPr="009476D6" w:rsidRDefault="00ED2723" w:rsidP="00ED2723">
      <w:pPr>
        <w:pStyle w:val="Telobesedila2"/>
        <w:rPr>
          <w:rFonts w:ascii="Arial" w:hAnsi="Arial" w:cs="Arial"/>
          <w:sz w:val="23"/>
          <w:szCs w:val="23"/>
        </w:rPr>
      </w:pPr>
      <w:r w:rsidRPr="009476D6">
        <w:rPr>
          <w:rFonts w:ascii="Arial" w:hAnsi="Arial" w:cs="Arial"/>
          <w:sz w:val="23"/>
          <w:szCs w:val="23"/>
        </w:rPr>
        <w:t xml:space="preserve">Številka:  </w:t>
      </w:r>
      <w:r w:rsidR="0050724B" w:rsidRPr="0050724B">
        <w:rPr>
          <w:rFonts w:ascii="Arial" w:hAnsi="Arial" w:cs="Arial"/>
          <w:sz w:val="23"/>
          <w:szCs w:val="23"/>
        </w:rPr>
        <w:t>610-1/2026</w:t>
      </w:r>
      <w:r w:rsidR="00E852A2">
        <w:rPr>
          <w:rFonts w:ascii="Arial" w:hAnsi="Arial" w:cs="Arial"/>
          <w:sz w:val="23"/>
          <w:szCs w:val="23"/>
        </w:rPr>
        <w:t>-</w:t>
      </w:r>
      <w:r w:rsidR="0087111C">
        <w:rPr>
          <w:rFonts w:ascii="Arial" w:hAnsi="Arial" w:cs="Arial"/>
          <w:sz w:val="23"/>
          <w:szCs w:val="23"/>
        </w:rPr>
        <w:t>1</w:t>
      </w:r>
      <w:bookmarkStart w:id="0" w:name="_GoBack"/>
      <w:bookmarkEnd w:id="0"/>
    </w:p>
    <w:p w:rsidR="00ED2723" w:rsidRPr="009476D6" w:rsidRDefault="00ED2723" w:rsidP="00ED2723">
      <w:pPr>
        <w:pStyle w:val="Telobesedila2"/>
        <w:rPr>
          <w:rFonts w:ascii="Arial" w:hAnsi="Arial" w:cs="Arial"/>
          <w:sz w:val="23"/>
          <w:szCs w:val="23"/>
        </w:rPr>
      </w:pPr>
      <w:r w:rsidRPr="009476D6">
        <w:rPr>
          <w:rFonts w:ascii="Arial" w:hAnsi="Arial" w:cs="Arial"/>
          <w:sz w:val="23"/>
          <w:szCs w:val="23"/>
        </w:rPr>
        <w:t xml:space="preserve">Žužemberk,  </w:t>
      </w:r>
    </w:p>
    <w:p w:rsidR="00ED2723" w:rsidRPr="009476D6" w:rsidRDefault="00ED2723" w:rsidP="00ED2723">
      <w:pPr>
        <w:pStyle w:val="Telobesedila2"/>
        <w:rPr>
          <w:rFonts w:ascii="Arial" w:hAnsi="Arial" w:cs="Arial"/>
          <w:sz w:val="23"/>
          <w:szCs w:val="23"/>
        </w:rPr>
      </w:pPr>
    </w:p>
    <w:p w:rsidR="00ED2723" w:rsidRPr="009476D6" w:rsidRDefault="00ED2723" w:rsidP="00ED2723">
      <w:pPr>
        <w:pStyle w:val="Telobesedila2"/>
        <w:rPr>
          <w:rFonts w:ascii="Arial" w:hAnsi="Arial" w:cs="Arial"/>
          <w:sz w:val="23"/>
          <w:szCs w:val="23"/>
        </w:rPr>
      </w:pP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  <w:t xml:space="preserve">     </w:t>
      </w:r>
      <w:smartTag w:uri="urn:schemas-microsoft-com:office:smarttags" w:element="PersonName">
        <w:smartTagPr>
          <w:attr w:name="ProductID" w:val="Občina Žužemberk"/>
        </w:smartTagPr>
        <w:r w:rsidRPr="009476D6">
          <w:rPr>
            <w:rFonts w:ascii="Arial" w:hAnsi="Arial" w:cs="Arial"/>
            <w:sz w:val="23"/>
            <w:szCs w:val="23"/>
          </w:rPr>
          <w:t>Občina Žužemberk</w:t>
        </w:r>
      </w:smartTag>
    </w:p>
    <w:p w:rsidR="00ED2723" w:rsidRPr="009476D6" w:rsidRDefault="00ED2723" w:rsidP="00ED2723">
      <w:pPr>
        <w:pStyle w:val="Telobesedila2"/>
        <w:rPr>
          <w:rFonts w:ascii="Arial" w:hAnsi="Arial" w:cs="Arial"/>
          <w:sz w:val="23"/>
          <w:szCs w:val="23"/>
        </w:rPr>
      </w:pP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  <w:t xml:space="preserve">               župan</w:t>
      </w:r>
    </w:p>
    <w:p w:rsidR="00ED2723" w:rsidRPr="009476D6" w:rsidRDefault="00ED2723" w:rsidP="00ED2723">
      <w:pPr>
        <w:pStyle w:val="Telobesedila2"/>
        <w:rPr>
          <w:rFonts w:ascii="Arial" w:hAnsi="Arial" w:cs="Arial"/>
          <w:sz w:val="23"/>
          <w:szCs w:val="23"/>
        </w:rPr>
      </w:pPr>
      <w:r w:rsidRPr="009476D6">
        <w:rPr>
          <w:rFonts w:ascii="Arial" w:hAnsi="Arial" w:cs="Arial"/>
          <w:sz w:val="23"/>
          <w:szCs w:val="23"/>
        </w:rPr>
        <w:tab/>
        <w:t xml:space="preserve"> </w:t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</w:r>
      <w:r w:rsidRPr="009476D6">
        <w:rPr>
          <w:rFonts w:ascii="Arial" w:hAnsi="Arial" w:cs="Arial"/>
          <w:sz w:val="23"/>
          <w:szCs w:val="23"/>
        </w:rPr>
        <w:tab/>
        <w:t xml:space="preserve">           Jože Papež </w:t>
      </w:r>
    </w:p>
    <w:p w:rsidR="00ED2723" w:rsidRDefault="00ED2723" w:rsidP="00ED2723">
      <w:pPr>
        <w:rPr>
          <w:sz w:val="23"/>
          <w:szCs w:val="23"/>
          <w:lang w:eastAsia="sl-SI"/>
        </w:rPr>
      </w:pPr>
    </w:p>
    <w:p w:rsidR="00ED2723" w:rsidRPr="00ED2723" w:rsidRDefault="00ED2723" w:rsidP="00ED2723">
      <w:pPr>
        <w:jc w:val="both"/>
        <w:rPr>
          <w:rFonts w:eastAsia="Times New Roman"/>
          <w:sz w:val="23"/>
          <w:szCs w:val="23"/>
          <w:lang w:eastAsia="sl-SI"/>
        </w:rPr>
      </w:pPr>
    </w:p>
    <w:sectPr w:rsidR="00ED2723" w:rsidRPr="00ED2723" w:rsidSect="00E21413">
      <w:pgSz w:w="11906" w:h="16838"/>
      <w:pgMar w:top="851" w:right="113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F3AA2"/>
    <w:multiLevelType w:val="multilevel"/>
    <w:tmpl w:val="10E6A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B1E86"/>
    <w:multiLevelType w:val="multilevel"/>
    <w:tmpl w:val="78526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164BED"/>
    <w:multiLevelType w:val="multilevel"/>
    <w:tmpl w:val="F506A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7E47DF"/>
    <w:multiLevelType w:val="multilevel"/>
    <w:tmpl w:val="E07C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E91315"/>
    <w:multiLevelType w:val="multilevel"/>
    <w:tmpl w:val="86E0E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311D39"/>
    <w:multiLevelType w:val="multilevel"/>
    <w:tmpl w:val="81D65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045E3"/>
    <w:multiLevelType w:val="multilevel"/>
    <w:tmpl w:val="B8D8C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22505C"/>
    <w:multiLevelType w:val="multilevel"/>
    <w:tmpl w:val="32542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FE4961"/>
    <w:multiLevelType w:val="multilevel"/>
    <w:tmpl w:val="A23A0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E06E58"/>
    <w:multiLevelType w:val="multilevel"/>
    <w:tmpl w:val="DE90E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ED2B91"/>
    <w:multiLevelType w:val="multilevel"/>
    <w:tmpl w:val="28686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1B1ED5"/>
    <w:multiLevelType w:val="multilevel"/>
    <w:tmpl w:val="ECAAF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736F0A"/>
    <w:multiLevelType w:val="multilevel"/>
    <w:tmpl w:val="34260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A15FB8"/>
    <w:multiLevelType w:val="multilevel"/>
    <w:tmpl w:val="B780598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860350"/>
    <w:multiLevelType w:val="multilevel"/>
    <w:tmpl w:val="A8CAC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DF3A28"/>
    <w:multiLevelType w:val="multilevel"/>
    <w:tmpl w:val="C3EEF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1A3D59"/>
    <w:multiLevelType w:val="multilevel"/>
    <w:tmpl w:val="7794D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7D6B24"/>
    <w:multiLevelType w:val="multilevel"/>
    <w:tmpl w:val="3F4CA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070FF1"/>
    <w:multiLevelType w:val="multilevel"/>
    <w:tmpl w:val="7DE08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2662E7"/>
    <w:multiLevelType w:val="multilevel"/>
    <w:tmpl w:val="185CF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7B15E5"/>
    <w:multiLevelType w:val="hybridMultilevel"/>
    <w:tmpl w:val="D23257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5C3E58"/>
    <w:multiLevelType w:val="multilevel"/>
    <w:tmpl w:val="EEEA1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11F6B56"/>
    <w:multiLevelType w:val="multilevel"/>
    <w:tmpl w:val="06B24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5A1F33"/>
    <w:multiLevelType w:val="multilevel"/>
    <w:tmpl w:val="1EDE7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9B28D1"/>
    <w:multiLevelType w:val="multilevel"/>
    <w:tmpl w:val="47B08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AD0558"/>
    <w:multiLevelType w:val="multilevel"/>
    <w:tmpl w:val="5E347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DB7DD6"/>
    <w:multiLevelType w:val="multilevel"/>
    <w:tmpl w:val="7FC29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007036"/>
    <w:multiLevelType w:val="multilevel"/>
    <w:tmpl w:val="3658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C540BC"/>
    <w:multiLevelType w:val="multilevel"/>
    <w:tmpl w:val="45AA1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385060E"/>
    <w:multiLevelType w:val="multilevel"/>
    <w:tmpl w:val="FE768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DB6F6A"/>
    <w:multiLevelType w:val="multilevel"/>
    <w:tmpl w:val="E78A1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8FA5A7C"/>
    <w:multiLevelType w:val="multilevel"/>
    <w:tmpl w:val="05DC4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A1C631C"/>
    <w:multiLevelType w:val="multilevel"/>
    <w:tmpl w:val="C5B42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9358D"/>
    <w:multiLevelType w:val="multilevel"/>
    <w:tmpl w:val="2F44B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072004"/>
    <w:multiLevelType w:val="multilevel"/>
    <w:tmpl w:val="DF10E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2"/>
  </w:num>
  <w:num w:numId="3">
    <w:abstractNumId w:val="11"/>
  </w:num>
  <w:num w:numId="4">
    <w:abstractNumId w:val="27"/>
  </w:num>
  <w:num w:numId="5">
    <w:abstractNumId w:val="30"/>
  </w:num>
  <w:num w:numId="6">
    <w:abstractNumId w:val="19"/>
  </w:num>
  <w:num w:numId="7">
    <w:abstractNumId w:val="34"/>
  </w:num>
  <w:num w:numId="8">
    <w:abstractNumId w:val="24"/>
  </w:num>
  <w:num w:numId="9">
    <w:abstractNumId w:val="0"/>
  </w:num>
  <w:num w:numId="10">
    <w:abstractNumId w:val="22"/>
  </w:num>
  <w:num w:numId="11">
    <w:abstractNumId w:val="17"/>
  </w:num>
  <w:num w:numId="12">
    <w:abstractNumId w:val="18"/>
  </w:num>
  <w:num w:numId="13">
    <w:abstractNumId w:val="31"/>
  </w:num>
  <w:num w:numId="14">
    <w:abstractNumId w:val="29"/>
  </w:num>
  <w:num w:numId="15">
    <w:abstractNumId w:val="21"/>
  </w:num>
  <w:num w:numId="16">
    <w:abstractNumId w:val="7"/>
  </w:num>
  <w:num w:numId="17">
    <w:abstractNumId w:val="10"/>
  </w:num>
  <w:num w:numId="18">
    <w:abstractNumId w:val="8"/>
  </w:num>
  <w:num w:numId="19">
    <w:abstractNumId w:val="1"/>
  </w:num>
  <w:num w:numId="20">
    <w:abstractNumId w:val="26"/>
  </w:num>
  <w:num w:numId="21">
    <w:abstractNumId w:val="25"/>
  </w:num>
  <w:num w:numId="22">
    <w:abstractNumId w:val="16"/>
  </w:num>
  <w:num w:numId="23">
    <w:abstractNumId w:val="2"/>
  </w:num>
  <w:num w:numId="24">
    <w:abstractNumId w:val="4"/>
  </w:num>
  <w:num w:numId="25">
    <w:abstractNumId w:val="5"/>
  </w:num>
  <w:num w:numId="26">
    <w:abstractNumId w:val="14"/>
  </w:num>
  <w:num w:numId="27">
    <w:abstractNumId w:val="32"/>
  </w:num>
  <w:num w:numId="28">
    <w:abstractNumId w:val="33"/>
  </w:num>
  <w:num w:numId="29">
    <w:abstractNumId w:val="28"/>
  </w:num>
  <w:num w:numId="30">
    <w:abstractNumId w:val="15"/>
  </w:num>
  <w:num w:numId="31">
    <w:abstractNumId w:val="6"/>
  </w:num>
  <w:num w:numId="32">
    <w:abstractNumId w:val="3"/>
  </w:num>
  <w:num w:numId="33">
    <w:abstractNumId w:val="23"/>
  </w:num>
  <w:num w:numId="34">
    <w:abstractNumId w:val="9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0C9"/>
    <w:rsid w:val="000A21DB"/>
    <w:rsid w:val="000F21A7"/>
    <w:rsid w:val="00132091"/>
    <w:rsid w:val="00167B78"/>
    <w:rsid w:val="001F373C"/>
    <w:rsid w:val="00222138"/>
    <w:rsid w:val="00284195"/>
    <w:rsid w:val="002A50C9"/>
    <w:rsid w:val="002E15DC"/>
    <w:rsid w:val="00323516"/>
    <w:rsid w:val="00374A52"/>
    <w:rsid w:val="0039366A"/>
    <w:rsid w:val="003D04C8"/>
    <w:rsid w:val="00452993"/>
    <w:rsid w:val="00472D78"/>
    <w:rsid w:val="0050724B"/>
    <w:rsid w:val="005F40AE"/>
    <w:rsid w:val="006A3FEC"/>
    <w:rsid w:val="00701AAB"/>
    <w:rsid w:val="00711304"/>
    <w:rsid w:val="00746CAA"/>
    <w:rsid w:val="007500CC"/>
    <w:rsid w:val="00773BB7"/>
    <w:rsid w:val="007A1344"/>
    <w:rsid w:val="0082421E"/>
    <w:rsid w:val="00830950"/>
    <w:rsid w:val="0087111C"/>
    <w:rsid w:val="0089025F"/>
    <w:rsid w:val="008B149C"/>
    <w:rsid w:val="008C4376"/>
    <w:rsid w:val="00906EB4"/>
    <w:rsid w:val="00912192"/>
    <w:rsid w:val="009512A5"/>
    <w:rsid w:val="00964CA0"/>
    <w:rsid w:val="009A3DB8"/>
    <w:rsid w:val="00A205FA"/>
    <w:rsid w:val="00A35D7C"/>
    <w:rsid w:val="00B15CAE"/>
    <w:rsid w:val="00BC2714"/>
    <w:rsid w:val="00D02E6C"/>
    <w:rsid w:val="00D12E7F"/>
    <w:rsid w:val="00D36FFA"/>
    <w:rsid w:val="00DC0623"/>
    <w:rsid w:val="00E21413"/>
    <w:rsid w:val="00E23C8E"/>
    <w:rsid w:val="00E428B2"/>
    <w:rsid w:val="00E83E31"/>
    <w:rsid w:val="00E852A2"/>
    <w:rsid w:val="00ED2723"/>
    <w:rsid w:val="00ED4373"/>
    <w:rsid w:val="00EE61F7"/>
    <w:rsid w:val="00F11674"/>
    <w:rsid w:val="00FC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B3A3E5-805E-4D33-AD3E-3C72592F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sl-SI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line="240" w:lineRule="auto"/>
    </w:pPr>
  </w:style>
  <w:style w:type="paragraph" w:styleId="Naslov1">
    <w:name w:val="heading 1"/>
    <w:basedOn w:val="Navaden"/>
    <w:link w:val="Naslov1Znak"/>
    <w:uiPriority w:val="9"/>
    <w:qFormat/>
    <w:rsid w:val="00E428B2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paragraph" w:styleId="Naslov2">
    <w:name w:val="heading 2"/>
    <w:basedOn w:val="Navaden"/>
    <w:link w:val="Naslov2Znak"/>
    <w:uiPriority w:val="9"/>
    <w:qFormat/>
    <w:rsid w:val="00E428B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Naslov3">
    <w:name w:val="heading 3"/>
    <w:basedOn w:val="Navaden"/>
    <w:link w:val="Naslov3Znak"/>
    <w:uiPriority w:val="9"/>
    <w:qFormat/>
    <w:rsid w:val="00E428B2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B149C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E428B2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E428B2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E428B2"/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paragraph" w:styleId="Navadensplet">
    <w:name w:val="Normal (Web)"/>
    <w:basedOn w:val="Navaden"/>
    <w:uiPriority w:val="99"/>
    <w:unhideWhenUsed/>
    <w:rsid w:val="00E428B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l-SI"/>
    </w:rPr>
  </w:style>
  <w:style w:type="character" w:styleId="Krepko">
    <w:name w:val="Strong"/>
    <w:basedOn w:val="Privzetapisavaodstavka"/>
    <w:uiPriority w:val="22"/>
    <w:qFormat/>
    <w:rsid w:val="00E428B2"/>
    <w:rPr>
      <w:b/>
      <w:bCs/>
    </w:rPr>
  </w:style>
  <w:style w:type="paragraph" w:styleId="Telobesedila2">
    <w:name w:val="Body Text 2"/>
    <w:basedOn w:val="Navaden"/>
    <w:link w:val="Telobesedila2Znak"/>
    <w:rsid w:val="00ED2723"/>
    <w:pPr>
      <w:jc w:val="both"/>
    </w:pPr>
    <w:rPr>
      <w:rFonts w:ascii="Times New Roman" w:eastAsia="Times New Roman" w:hAnsi="Times New Roman" w:cs="Times New Roman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ED2723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3894</Words>
  <Characters>22201</Characters>
  <Application>Microsoft Office Word</Application>
  <DocSecurity>0</DocSecurity>
  <Lines>185</Lines>
  <Paragraphs>52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Vlado</dc:creator>
  <cp:keywords/>
  <dc:description/>
  <cp:lastModifiedBy>Administracija</cp:lastModifiedBy>
  <cp:revision>3</cp:revision>
  <dcterms:created xsi:type="dcterms:W3CDTF">2026-03-16T07:52:00Z</dcterms:created>
  <dcterms:modified xsi:type="dcterms:W3CDTF">2026-03-18T14:49:00Z</dcterms:modified>
</cp:coreProperties>
</file>